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57"/>
          <w:tab w:val="left" w:pos="958"/>
        </w:tabs>
        <w:spacing w:line="360" w:lineRule="auto"/>
        <w:ind w:firstLine="562" w:firstLineChars="200"/>
        <w:jc w:val="center"/>
        <w:rPr>
          <w:rFonts w:ascii="Times New Roman" w:hAnsi="Times New Roman" w:eastAsia="黑体"/>
          <w:b/>
          <w:sz w:val="28"/>
          <w:szCs w:val="28"/>
        </w:rPr>
      </w:pPr>
      <w:r>
        <w:rPr>
          <w:rFonts w:hint="eastAsia" w:ascii="Times New Roman" w:hAnsi="Times New Roman" w:eastAsia="黑体"/>
          <w:b/>
          <w:sz w:val="28"/>
          <w:szCs w:val="28"/>
        </w:rPr>
        <w:t>送审文件清单</w:t>
      </w:r>
    </w:p>
    <w:p>
      <w:pPr>
        <w:widowControl/>
        <w:numPr>
          <w:ilvl w:val="0"/>
          <w:numId w:val="1"/>
        </w:numPr>
        <w:spacing w:line="276" w:lineRule="auto"/>
        <w:jc w:val="left"/>
        <w:rPr>
          <w:rFonts w:ascii="Times New Roman" w:hAnsi="Times New Roman"/>
          <w:b/>
          <w:szCs w:val="21"/>
        </w:rPr>
      </w:pPr>
      <w:r>
        <w:rPr>
          <w:rFonts w:hint="eastAsia" w:ascii="Times New Roman" w:hAnsi="宋体"/>
          <w:b/>
          <w:szCs w:val="21"/>
        </w:rPr>
        <w:t>初始审查</w:t>
      </w:r>
    </w:p>
    <w:p>
      <w:pPr>
        <w:widowControl/>
        <w:numPr>
          <w:ilvl w:val="0"/>
          <w:numId w:val="2"/>
        </w:numPr>
        <w:spacing w:line="276" w:lineRule="auto"/>
        <w:jc w:val="left"/>
        <w:rPr>
          <w:rFonts w:ascii="Times New Roman" w:hAnsi="Times New Roman"/>
          <w:b/>
          <w:bCs/>
          <w:szCs w:val="21"/>
        </w:rPr>
      </w:pPr>
      <w:r>
        <w:rPr>
          <w:rFonts w:hint="eastAsia" w:ascii="Times New Roman" w:hAnsi="宋体"/>
          <w:b/>
          <w:bCs/>
          <w:szCs w:val="21"/>
        </w:rPr>
        <w:t>初始审查申请</w:t>
      </w:r>
      <w:r>
        <w:rPr>
          <w:rFonts w:ascii="Times New Roman" w:hAnsi="Times New Roman"/>
          <w:b/>
          <w:bCs/>
          <w:szCs w:val="21"/>
        </w:rPr>
        <w:t>·</w:t>
      </w:r>
      <w:r>
        <w:rPr>
          <w:rFonts w:hint="eastAsia" w:ascii="Times New Roman" w:hAnsi="宋体"/>
          <w:b/>
          <w:bCs/>
          <w:szCs w:val="21"/>
        </w:rPr>
        <w:t>药物临床试验</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Times New Roman"/>
          <w:szCs w:val="21"/>
        </w:rPr>
      </w:pPr>
      <w:r>
        <w:rPr>
          <w:rFonts w:ascii="Times New Roman" w:hAnsi="Times New Roman"/>
          <w:szCs w:val="21"/>
        </w:rPr>
        <w:t xml:space="preserve">   1 </w:t>
      </w:r>
      <w:r>
        <w:rPr>
          <w:rFonts w:hint="eastAsia" w:ascii="Times New Roman" w:hAnsi="Times New Roman"/>
          <w:szCs w:val="21"/>
        </w:rPr>
        <w:t>初始</w:t>
      </w:r>
      <w:r>
        <w:rPr>
          <w:rFonts w:hint="eastAsia" w:ascii="Times New Roman" w:hAnsi="宋体"/>
          <w:szCs w:val="21"/>
        </w:rPr>
        <w:t>审查申请表（主要研究者签名并注明日期）</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宋体"/>
          <w:szCs w:val="21"/>
        </w:rPr>
      </w:pPr>
      <w:r>
        <w:rPr>
          <w:rFonts w:ascii="Times New Roman" w:hAnsi="Times New Roman"/>
          <w:szCs w:val="21"/>
        </w:rPr>
        <w:t xml:space="preserve">   2 </w:t>
      </w:r>
      <w:r>
        <w:rPr>
          <w:rFonts w:ascii="Times New Roman" w:hAnsi="宋体"/>
          <w:szCs w:val="21"/>
        </w:rPr>
        <w:t>药物临床试验机构受理审查申请表</w:t>
      </w:r>
      <w:r>
        <w:rPr>
          <w:rFonts w:hint="eastAsia" w:ascii="Times New Roman" w:hAnsi="宋体"/>
          <w:szCs w:val="21"/>
        </w:rPr>
        <w:t>（已</w:t>
      </w:r>
      <w:r>
        <w:rPr>
          <w:rFonts w:ascii="Times New Roman" w:hAnsi="宋体"/>
          <w:szCs w:val="21"/>
        </w:rPr>
        <w:t>有审查结论</w:t>
      </w:r>
      <w:r>
        <w:rPr>
          <w:rFonts w:hint="eastAsia" w:ascii="Times New Roman" w:hAnsi="宋体"/>
          <w:szCs w:val="21"/>
        </w:rPr>
        <w:t>）</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宋体"/>
          <w:szCs w:val="21"/>
        </w:rPr>
      </w:pPr>
      <w:r>
        <w:rPr>
          <w:rFonts w:ascii="Times New Roman" w:hAnsi="宋体"/>
          <w:szCs w:val="21"/>
        </w:rPr>
        <w:t xml:space="preserve">   3 </w:t>
      </w:r>
      <w:r>
        <w:rPr>
          <w:rFonts w:hint="eastAsia" w:ascii="Times New Roman" w:hAnsi="宋体"/>
          <w:szCs w:val="21"/>
        </w:rPr>
        <w:t>国家</w:t>
      </w:r>
      <w:r>
        <w:rPr>
          <w:rFonts w:ascii="Times New Roman" w:hAnsi="宋体"/>
          <w:szCs w:val="21"/>
        </w:rPr>
        <w:t>药品监督管理局</w:t>
      </w:r>
      <w:r>
        <w:rPr>
          <w:rFonts w:hint="eastAsia" w:ascii="Times New Roman" w:hAnsi="宋体"/>
          <w:szCs w:val="21"/>
          <w:lang w:eastAsia="zh-CN"/>
        </w:rPr>
        <w:t>（</w:t>
      </w:r>
      <w:r>
        <w:rPr>
          <w:rFonts w:hint="eastAsia" w:ascii="Times New Roman" w:hAnsi="宋体"/>
          <w:szCs w:val="21"/>
          <w:lang w:val="en-US" w:eastAsia="zh-CN"/>
        </w:rPr>
        <w:t>NMPA</w:t>
      </w:r>
      <w:r>
        <w:rPr>
          <w:rFonts w:hint="eastAsia" w:ascii="Times New Roman" w:hAnsi="宋体"/>
          <w:szCs w:val="21"/>
          <w:lang w:eastAsia="zh-CN"/>
        </w:rPr>
        <w:t>）</w:t>
      </w:r>
      <w:r>
        <w:rPr>
          <w:rFonts w:ascii="Times New Roman" w:hAnsi="宋体"/>
          <w:szCs w:val="21"/>
        </w:rPr>
        <w:t>《</w:t>
      </w:r>
      <w:r>
        <w:rPr>
          <w:rFonts w:hint="eastAsia" w:ascii="Times New Roman" w:hAnsi="宋体"/>
          <w:szCs w:val="21"/>
        </w:rPr>
        <w:t>药物</w:t>
      </w:r>
      <w:r>
        <w:rPr>
          <w:rFonts w:ascii="Times New Roman" w:hAnsi="宋体"/>
          <w:szCs w:val="21"/>
        </w:rPr>
        <w:t>临床试验</w:t>
      </w:r>
      <w:r>
        <w:rPr>
          <w:rFonts w:hint="eastAsia" w:ascii="Times New Roman" w:hAnsi="宋体"/>
          <w:szCs w:val="21"/>
        </w:rPr>
        <w:t>批件</w:t>
      </w:r>
      <w:r>
        <w:rPr>
          <w:rFonts w:ascii="Times New Roman" w:hAnsi="宋体"/>
          <w:szCs w:val="21"/>
        </w:rPr>
        <w:t>》</w:t>
      </w:r>
      <w:r>
        <w:rPr>
          <w:rFonts w:hint="eastAsia" w:ascii="Times New Roman" w:hAnsi="宋体"/>
          <w:szCs w:val="21"/>
          <w:lang w:val="en-US" w:eastAsia="zh-CN"/>
        </w:rPr>
        <w:t>或临床试验通知书或NMPA的受理通知书</w:t>
      </w:r>
      <w:r>
        <w:rPr>
          <w:rFonts w:hint="eastAsia" w:ascii="Times New Roman" w:hAnsi="宋体"/>
          <w:szCs w:val="21"/>
        </w:rPr>
        <w:t>或</w:t>
      </w:r>
      <w:r>
        <w:rPr>
          <w:rFonts w:ascii="Times New Roman" w:hAnsi="宋体"/>
          <w:szCs w:val="21"/>
        </w:rPr>
        <w:t>《</w:t>
      </w:r>
      <w:r>
        <w:rPr>
          <w:rFonts w:hint="eastAsia" w:ascii="Times New Roman" w:hAnsi="宋体"/>
          <w:szCs w:val="21"/>
        </w:rPr>
        <w:t>药品</w:t>
      </w:r>
      <w:r>
        <w:rPr>
          <w:rFonts w:ascii="Times New Roman" w:hAnsi="宋体"/>
          <w:szCs w:val="21"/>
        </w:rPr>
        <w:t>注册批件》</w:t>
      </w:r>
      <w:r>
        <w:rPr>
          <w:rFonts w:hint="eastAsia" w:ascii="Times New Roman" w:hAnsi="宋体"/>
          <w:szCs w:val="21"/>
        </w:rPr>
        <w:t>（</w:t>
      </w:r>
      <w:r>
        <w:rPr>
          <w:rFonts w:hint="eastAsia" w:ascii="Times New Roman" w:hAnsi="宋体"/>
          <w:szCs w:val="21"/>
          <w:lang w:val="en-US" w:eastAsia="zh-CN"/>
        </w:rPr>
        <w:t>适合上市药物临床研究</w:t>
      </w:r>
      <w:r>
        <w:rPr>
          <w:rFonts w:hint="eastAsia" w:ascii="Times New Roman" w:hAnsi="宋体"/>
          <w:szCs w:val="21"/>
        </w:rPr>
        <w:t>）</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宋体"/>
          <w:szCs w:val="21"/>
        </w:rPr>
      </w:pPr>
      <w:r>
        <w:rPr>
          <w:rFonts w:ascii="Times New Roman" w:hAnsi="宋体"/>
          <w:szCs w:val="21"/>
        </w:rPr>
        <w:t xml:space="preserve">   4 </w:t>
      </w:r>
      <w:r>
        <w:rPr>
          <w:rFonts w:hint="eastAsia" w:ascii="Times New Roman" w:hAnsi="宋体"/>
          <w:szCs w:val="21"/>
        </w:rPr>
        <w:t>组长</w:t>
      </w:r>
      <w:r>
        <w:rPr>
          <w:rFonts w:ascii="Times New Roman" w:hAnsi="宋体"/>
          <w:szCs w:val="21"/>
        </w:rPr>
        <w:t>单位</w:t>
      </w:r>
      <w:r>
        <w:rPr>
          <w:rFonts w:hint="eastAsia" w:ascii="Times New Roman" w:hAnsi="宋体"/>
          <w:szCs w:val="21"/>
          <w:lang w:val="en-US" w:eastAsia="zh-CN"/>
        </w:rPr>
        <w:t>的伦理审查</w:t>
      </w:r>
      <w:r>
        <w:rPr>
          <w:rFonts w:ascii="Times New Roman" w:hAnsi="宋体"/>
          <w:szCs w:val="21"/>
        </w:rPr>
        <w:t>批件（</w:t>
      </w:r>
      <w:r>
        <w:rPr>
          <w:rFonts w:hint="eastAsia" w:ascii="Times New Roman" w:hAnsi="宋体"/>
          <w:szCs w:val="21"/>
        </w:rPr>
        <w:t>非本院</w:t>
      </w:r>
      <w:r>
        <w:rPr>
          <w:rFonts w:ascii="Times New Roman" w:hAnsi="宋体"/>
          <w:szCs w:val="21"/>
        </w:rPr>
        <w:t>作为组长单位的必须提供）</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宋体"/>
          <w:color w:val="auto"/>
          <w:szCs w:val="21"/>
        </w:rPr>
      </w:pPr>
      <w:r>
        <w:rPr>
          <w:rFonts w:ascii="Times New Roman" w:hAnsi="宋体"/>
          <w:szCs w:val="21"/>
        </w:rPr>
        <w:t xml:space="preserve">  </w:t>
      </w:r>
      <w:r>
        <w:rPr>
          <w:rFonts w:ascii="Times New Roman" w:hAnsi="宋体"/>
          <w:color w:val="auto"/>
          <w:szCs w:val="21"/>
        </w:rPr>
        <w:t xml:space="preserve"> 5 </w:t>
      </w:r>
      <w:r>
        <w:rPr>
          <w:rFonts w:hint="eastAsia" w:ascii="Times New Roman" w:hAnsi="宋体"/>
          <w:color w:val="auto"/>
          <w:szCs w:val="21"/>
        </w:rPr>
        <w:t>申办者</w:t>
      </w:r>
      <w:r>
        <w:rPr>
          <w:rFonts w:ascii="Times New Roman" w:hAnsi="宋体"/>
          <w:color w:val="auto"/>
          <w:szCs w:val="21"/>
        </w:rPr>
        <w:t>的资质证明（</w:t>
      </w:r>
      <w:r>
        <w:rPr>
          <w:rFonts w:hint="eastAsia" w:ascii="Times New Roman" w:hAnsi="宋体"/>
          <w:color w:val="auto"/>
          <w:szCs w:val="21"/>
        </w:rPr>
        <w:t>营业</w:t>
      </w:r>
      <w:r>
        <w:rPr>
          <w:rFonts w:ascii="Times New Roman" w:hAnsi="宋体"/>
          <w:color w:val="auto"/>
          <w:szCs w:val="21"/>
        </w:rPr>
        <w:t>执照，药品生产许可证，GMP</w:t>
      </w:r>
      <w:r>
        <w:rPr>
          <w:rFonts w:hint="eastAsia" w:ascii="Times New Roman" w:hAnsi="宋体"/>
          <w:color w:val="auto"/>
          <w:szCs w:val="21"/>
        </w:rPr>
        <w:t>证书</w:t>
      </w:r>
      <w:r>
        <w:rPr>
          <w:rFonts w:hint="eastAsia" w:ascii="Times New Roman" w:hAnsi="宋体"/>
          <w:color w:val="auto"/>
          <w:szCs w:val="21"/>
          <w:lang w:val="en-US" w:eastAsia="zh-CN"/>
        </w:rPr>
        <w:t>/GMP符合性声明</w:t>
      </w:r>
      <w:r>
        <w:rPr>
          <w:rFonts w:ascii="Times New Roman" w:hAnsi="宋体"/>
          <w:color w:val="auto"/>
          <w:szCs w:val="21"/>
        </w:rPr>
        <w:t>等）</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宋体"/>
          <w:color w:val="auto"/>
          <w:szCs w:val="21"/>
        </w:rPr>
      </w:pPr>
      <w:r>
        <w:rPr>
          <w:rFonts w:ascii="Times New Roman" w:hAnsi="宋体"/>
          <w:color w:val="auto"/>
          <w:szCs w:val="21"/>
        </w:rPr>
        <w:t xml:space="preserve">   </w:t>
      </w:r>
      <w:r>
        <w:rPr>
          <w:rFonts w:hint="eastAsia" w:ascii="Times New Roman" w:hAnsi="宋体"/>
          <w:color w:val="auto"/>
          <w:szCs w:val="21"/>
          <w:lang w:val="en-US" w:eastAsia="zh-CN"/>
        </w:rPr>
        <w:t xml:space="preserve">6 </w:t>
      </w:r>
      <w:r>
        <w:rPr>
          <w:rFonts w:ascii="Times New Roman" w:hAnsi="宋体"/>
          <w:color w:val="auto"/>
          <w:szCs w:val="21"/>
        </w:rPr>
        <w:t>CRO</w:t>
      </w:r>
      <w:r>
        <w:rPr>
          <w:rFonts w:hint="eastAsia" w:ascii="Times New Roman" w:hAnsi="宋体"/>
          <w:color w:val="auto"/>
          <w:szCs w:val="21"/>
        </w:rPr>
        <w:t>的</w:t>
      </w:r>
      <w:r>
        <w:rPr>
          <w:rFonts w:ascii="Times New Roman" w:hAnsi="宋体"/>
          <w:color w:val="auto"/>
          <w:szCs w:val="21"/>
        </w:rPr>
        <w:t>资质证明和</w:t>
      </w:r>
      <w:r>
        <w:rPr>
          <w:rFonts w:hint="eastAsia" w:ascii="Times New Roman" w:hAnsi="宋体"/>
          <w:color w:val="auto"/>
          <w:szCs w:val="21"/>
          <w:lang w:val="en-US" w:eastAsia="zh-CN"/>
        </w:rPr>
        <w:t>申办者给CRO的</w:t>
      </w:r>
      <w:r>
        <w:rPr>
          <w:rFonts w:ascii="Times New Roman" w:hAnsi="宋体"/>
          <w:color w:val="auto"/>
          <w:szCs w:val="21"/>
        </w:rPr>
        <w:t>委托</w:t>
      </w:r>
      <w:r>
        <w:rPr>
          <w:rFonts w:hint="eastAsia" w:ascii="Times New Roman" w:hAnsi="宋体"/>
          <w:color w:val="auto"/>
          <w:szCs w:val="21"/>
          <w:lang w:val="en-US" w:eastAsia="zh-CN"/>
        </w:rPr>
        <w:t>函</w:t>
      </w:r>
      <w:r>
        <w:rPr>
          <w:rFonts w:ascii="Times New Roman" w:hAnsi="宋体"/>
          <w:color w:val="auto"/>
          <w:szCs w:val="21"/>
        </w:rPr>
        <w:t>（</w:t>
      </w:r>
      <w:r>
        <w:rPr>
          <w:rFonts w:hint="eastAsia" w:ascii="Times New Roman" w:hAnsi="宋体"/>
          <w:color w:val="auto"/>
          <w:szCs w:val="21"/>
        </w:rPr>
        <w:t>如</w:t>
      </w:r>
      <w:r>
        <w:rPr>
          <w:rFonts w:hint="eastAsia" w:ascii="Times New Roman" w:hAnsi="宋体"/>
          <w:color w:val="auto"/>
          <w:szCs w:val="21"/>
          <w:lang w:val="en-US" w:eastAsia="zh-CN"/>
        </w:rPr>
        <w:t>果适用</w:t>
      </w:r>
      <w:r>
        <w:rPr>
          <w:rFonts w:ascii="Times New Roman" w:hAnsi="宋体"/>
          <w:color w:val="auto"/>
          <w:szCs w:val="21"/>
        </w:rPr>
        <w:t>）</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hint="default" w:ascii="Times New Roman" w:hAnsi="宋体"/>
          <w:color w:val="auto"/>
          <w:szCs w:val="21"/>
          <w:lang w:val="en-US"/>
        </w:rPr>
      </w:pPr>
      <w:r>
        <w:rPr>
          <w:rFonts w:ascii="Times New Roman" w:hAnsi="宋体"/>
          <w:color w:val="auto"/>
          <w:szCs w:val="21"/>
        </w:rPr>
        <w:t xml:space="preserve">   </w:t>
      </w:r>
      <w:r>
        <w:rPr>
          <w:rFonts w:hint="eastAsia" w:ascii="Times New Roman" w:hAnsi="宋体"/>
          <w:color w:val="auto"/>
          <w:szCs w:val="21"/>
          <w:lang w:val="en-US" w:eastAsia="zh-CN"/>
        </w:rPr>
        <w:t>7 监查员的资质证明（GCP培训证书、身份证复印件）、简历等及委托函（如果适用）</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宋体"/>
          <w:color w:val="auto"/>
          <w:szCs w:val="21"/>
        </w:rPr>
      </w:pPr>
      <w:r>
        <w:rPr>
          <w:rFonts w:ascii="Times New Roman" w:hAnsi="宋体"/>
          <w:color w:val="auto"/>
          <w:szCs w:val="21"/>
        </w:rPr>
        <w:t xml:space="preserve">   </w:t>
      </w:r>
      <w:r>
        <w:rPr>
          <w:rFonts w:hint="eastAsia" w:ascii="Times New Roman" w:hAnsi="宋体"/>
          <w:color w:val="auto"/>
          <w:szCs w:val="21"/>
          <w:lang w:val="en-US" w:eastAsia="zh-CN"/>
        </w:rPr>
        <w:t>8</w:t>
      </w:r>
      <w:r>
        <w:rPr>
          <w:rFonts w:ascii="Times New Roman" w:hAnsi="宋体"/>
          <w:color w:val="auto"/>
          <w:szCs w:val="21"/>
        </w:rPr>
        <w:t xml:space="preserve"> </w:t>
      </w:r>
      <w:r>
        <w:rPr>
          <w:rFonts w:hint="eastAsia" w:ascii="Times New Roman" w:hAnsi="宋体"/>
          <w:color w:val="auto"/>
          <w:szCs w:val="21"/>
          <w:lang w:val="en-US" w:eastAsia="zh-CN"/>
        </w:rPr>
        <w:t>申办者或CRO委托临床试验机构进行临床试验的委托函</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hint="eastAsia" w:ascii="Times New Roman" w:hAnsi="宋体"/>
          <w:color w:val="auto"/>
          <w:szCs w:val="21"/>
        </w:rPr>
      </w:pPr>
      <w:r>
        <w:rPr>
          <w:rFonts w:ascii="Times New Roman" w:hAnsi="宋体"/>
          <w:color w:val="auto"/>
          <w:szCs w:val="21"/>
        </w:rPr>
        <w:t xml:space="preserve">   </w:t>
      </w:r>
      <w:r>
        <w:rPr>
          <w:rFonts w:hint="eastAsia" w:ascii="Times New Roman" w:hAnsi="宋体"/>
          <w:color w:val="auto"/>
          <w:szCs w:val="21"/>
          <w:lang w:val="en-US" w:eastAsia="zh-CN"/>
        </w:rPr>
        <w:t>9</w:t>
      </w:r>
      <w:r>
        <w:rPr>
          <w:rFonts w:ascii="Times New Roman" w:hAnsi="宋体"/>
          <w:color w:val="auto"/>
          <w:szCs w:val="21"/>
        </w:rPr>
        <w:t xml:space="preserve"> </w:t>
      </w:r>
      <w:r>
        <w:rPr>
          <w:rFonts w:hint="eastAsia" w:ascii="Times New Roman" w:hAnsi="宋体"/>
          <w:color w:val="auto"/>
          <w:szCs w:val="21"/>
          <w:lang w:val="en-US" w:eastAsia="zh-CN"/>
        </w:rPr>
        <w:t>试验用药品检验合格</w:t>
      </w:r>
      <w:r>
        <w:rPr>
          <w:rFonts w:ascii="Times New Roman" w:hAnsi="宋体"/>
          <w:color w:val="auto"/>
          <w:szCs w:val="21"/>
        </w:rPr>
        <w:t>报告</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hint="eastAsia" w:ascii="Times New Roman" w:hAnsi="宋体"/>
          <w:color w:val="auto"/>
          <w:szCs w:val="21"/>
          <w:lang w:val="en-US" w:eastAsia="zh-CN"/>
        </w:rPr>
      </w:pPr>
      <w:r>
        <w:rPr>
          <w:rFonts w:ascii="Times New Roman" w:hAnsi="宋体"/>
          <w:color w:val="auto"/>
          <w:szCs w:val="21"/>
        </w:rPr>
        <w:t xml:space="preserve">   </w:t>
      </w:r>
      <w:r>
        <w:rPr>
          <w:rFonts w:hint="eastAsia" w:ascii="Times New Roman" w:hAnsi="宋体"/>
          <w:color w:val="auto"/>
          <w:szCs w:val="21"/>
          <w:lang w:val="en-US" w:eastAsia="zh-CN"/>
        </w:rPr>
        <w:t>10 试验药物的制备符合临床试验用药品生产质量管理相关要求的证明文件</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hint="default" w:ascii="Times New Roman" w:hAnsi="宋体"/>
          <w:color w:val="auto"/>
          <w:szCs w:val="21"/>
          <w:lang w:val="en-US" w:eastAsia="zh-CN"/>
        </w:rPr>
      </w:pPr>
      <w:r>
        <w:rPr>
          <w:rFonts w:ascii="Times New Roman" w:hAnsi="宋体"/>
          <w:color w:val="auto"/>
          <w:szCs w:val="21"/>
        </w:rPr>
        <w:t xml:space="preserve">   </w:t>
      </w:r>
      <w:r>
        <w:rPr>
          <w:rFonts w:hint="eastAsia" w:ascii="Times New Roman" w:hAnsi="宋体"/>
          <w:color w:val="auto"/>
          <w:szCs w:val="21"/>
          <w:lang w:val="en-US" w:eastAsia="zh-CN"/>
        </w:rPr>
        <w:t>11 药品说明书（如果适用）</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ind w:left="735" w:hanging="735" w:hangingChars="350"/>
        <w:jc w:val="left"/>
        <w:textAlignment w:val="auto"/>
        <w:rPr>
          <w:rFonts w:ascii="Times New Roman" w:hAnsi="Times New Roman"/>
          <w:color w:val="auto"/>
          <w:szCs w:val="21"/>
        </w:rPr>
      </w:pPr>
      <w:r>
        <w:rPr>
          <w:rFonts w:ascii="Times New Roman" w:hAnsi="Times New Roman"/>
          <w:color w:val="auto"/>
          <w:szCs w:val="21"/>
        </w:rPr>
        <w:t xml:space="preserve">   </w:t>
      </w:r>
      <w:r>
        <w:rPr>
          <w:rFonts w:hint="eastAsia" w:ascii="Times New Roman" w:hAnsi="Times New Roman"/>
          <w:color w:val="auto"/>
          <w:szCs w:val="21"/>
          <w:lang w:val="en-US" w:eastAsia="zh-CN"/>
        </w:rPr>
        <w:t>12</w:t>
      </w:r>
      <w:r>
        <w:rPr>
          <w:rFonts w:ascii="Times New Roman" w:hAnsi="Times New Roman"/>
          <w:color w:val="auto"/>
          <w:szCs w:val="21"/>
        </w:rPr>
        <w:t xml:space="preserve"> </w:t>
      </w:r>
      <w:r>
        <w:rPr>
          <w:rFonts w:hint="eastAsia" w:ascii="Times New Roman" w:hAnsi="宋体"/>
          <w:color w:val="auto"/>
          <w:szCs w:val="21"/>
        </w:rPr>
        <w:t>临床试验方案（注明版本号</w:t>
      </w:r>
      <w:r>
        <w:rPr>
          <w:rFonts w:ascii="Times New Roman" w:hAnsi="Times New Roman"/>
          <w:color w:val="auto"/>
          <w:szCs w:val="21"/>
        </w:rPr>
        <w:t>/</w:t>
      </w:r>
      <w:r>
        <w:rPr>
          <w:rFonts w:hint="eastAsia" w:ascii="Times New Roman" w:hAnsi="宋体"/>
          <w:color w:val="auto"/>
          <w:szCs w:val="21"/>
        </w:rPr>
        <w:t>版本日期，</w:t>
      </w:r>
      <w:r>
        <w:rPr>
          <w:rFonts w:hint="eastAsia" w:ascii="Times New Roman" w:hAnsi="宋体"/>
          <w:color w:val="auto"/>
          <w:szCs w:val="21"/>
          <w:lang w:val="en-US" w:eastAsia="zh-CN"/>
        </w:rPr>
        <w:t>方案签字页相关方签字、盖章</w:t>
      </w:r>
      <w:r>
        <w:rPr>
          <w:rFonts w:hint="eastAsia" w:ascii="Times New Roman" w:hAnsi="宋体"/>
          <w:color w:val="auto"/>
          <w:szCs w:val="21"/>
        </w:rPr>
        <w:t>）</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Times New Roman"/>
          <w:color w:val="auto"/>
          <w:szCs w:val="21"/>
        </w:rPr>
      </w:pPr>
      <w:r>
        <w:rPr>
          <w:rFonts w:ascii="Times New Roman" w:hAnsi="Times New Roman"/>
          <w:color w:val="auto"/>
          <w:szCs w:val="21"/>
        </w:rPr>
        <w:t xml:space="preserve">   </w:t>
      </w:r>
      <w:r>
        <w:rPr>
          <w:rFonts w:hint="eastAsia" w:ascii="Times New Roman" w:hAnsi="Times New Roman"/>
          <w:color w:val="auto"/>
          <w:szCs w:val="21"/>
          <w:lang w:val="en-US" w:eastAsia="zh-CN"/>
        </w:rPr>
        <w:t>13</w:t>
      </w:r>
      <w:r>
        <w:rPr>
          <w:rFonts w:ascii="Times New Roman" w:hAnsi="Times New Roman"/>
          <w:color w:val="auto"/>
          <w:szCs w:val="21"/>
        </w:rPr>
        <w:t xml:space="preserve"> </w:t>
      </w:r>
      <w:r>
        <w:rPr>
          <w:rFonts w:hint="eastAsia" w:ascii="Times New Roman" w:hAnsi="宋体"/>
          <w:color w:val="auto"/>
          <w:szCs w:val="21"/>
        </w:rPr>
        <w:t>知情同意书（注明版本号</w:t>
      </w:r>
      <w:r>
        <w:rPr>
          <w:rFonts w:ascii="Times New Roman" w:hAnsi="Times New Roman"/>
          <w:color w:val="auto"/>
          <w:szCs w:val="21"/>
        </w:rPr>
        <w:t>/</w:t>
      </w:r>
      <w:r>
        <w:rPr>
          <w:rFonts w:hint="eastAsia" w:ascii="Times New Roman" w:hAnsi="宋体"/>
          <w:color w:val="auto"/>
          <w:szCs w:val="21"/>
        </w:rPr>
        <w:t>版本日期；</w:t>
      </w:r>
      <w:r>
        <w:rPr>
          <w:rFonts w:ascii="Times New Roman" w:hAnsi="宋体"/>
          <w:color w:val="auto"/>
          <w:szCs w:val="21"/>
        </w:rPr>
        <w:t>如不计划纳入外国人，不受理英文版ICF</w:t>
      </w:r>
      <w:r>
        <w:rPr>
          <w:rFonts w:hint="eastAsia" w:ascii="Times New Roman" w:hAnsi="宋体"/>
          <w:color w:val="auto"/>
          <w:szCs w:val="21"/>
        </w:rPr>
        <w:t>）</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Times New Roman"/>
          <w:color w:val="auto"/>
          <w:szCs w:val="21"/>
        </w:rPr>
      </w:pPr>
      <w:r>
        <w:rPr>
          <w:rFonts w:ascii="Times New Roman" w:hAnsi="Times New Roman"/>
          <w:color w:val="auto"/>
          <w:szCs w:val="21"/>
        </w:rPr>
        <w:t xml:space="preserve">   1</w:t>
      </w:r>
      <w:r>
        <w:rPr>
          <w:rFonts w:hint="eastAsia" w:ascii="Times New Roman" w:hAnsi="Times New Roman"/>
          <w:color w:val="auto"/>
          <w:szCs w:val="21"/>
          <w:lang w:val="en-US" w:eastAsia="zh-CN"/>
        </w:rPr>
        <w:t>4</w:t>
      </w:r>
      <w:r>
        <w:rPr>
          <w:rFonts w:ascii="Times New Roman" w:hAnsi="Times New Roman"/>
          <w:color w:val="auto"/>
          <w:szCs w:val="21"/>
        </w:rPr>
        <w:t xml:space="preserve"> </w:t>
      </w:r>
      <w:r>
        <w:rPr>
          <w:rFonts w:hint="eastAsia" w:ascii="Times New Roman" w:hAnsi="宋体"/>
          <w:color w:val="auto"/>
          <w:szCs w:val="21"/>
        </w:rPr>
        <w:t>招募受试者相关资料</w:t>
      </w:r>
      <w:r>
        <w:rPr>
          <w:rFonts w:ascii="Times New Roman" w:hAnsi="宋体"/>
          <w:color w:val="auto"/>
          <w:szCs w:val="21"/>
        </w:rPr>
        <w:t>，包括广告和宣传册</w:t>
      </w:r>
      <w:r>
        <w:rPr>
          <w:rFonts w:hint="eastAsia" w:ascii="Times New Roman" w:hAnsi="宋体"/>
          <w:color w:val="auto"/>
          <w:szCs w:val="21"/>
        </w:rPr>
        <w:t>（注明版本号</w:t>
      </w:r>
      <w:r>
        <w:rPr>
          <w:rFonts w:ascii="Times New Roman" w:hAnsi="Times New Roman"/>
          <w:color w:val="auto"/>
          <w:szCs w:val="21"/>
        </w:rPr>
        <w:t>/</w:t>
      </w:r>
      <w:r>
        <w:rPr>
          <w:rFonts w:hint="eastAsia" w:ascii="Times New Roman" w:hAnsi="宋体"/>
          <w:color w:val="auto"/>
          <w:szCs w:val="21"/>
        </w:rPr>
        <w:t>版本日期）（</w:t>
      </w:r>
      <w:r>
        <w:rPr>
          <w:rFonts w:hint="eastAsia" w:ascii="Times New Roman" w:hAnsi="宋体"/>
          <w:color w:val="auto"/>
          <w:szCs w:val="21"/>
          <w:lang w:val="en-US" w:eastAsia="zh-CN"/>
        </w:rPr>
        <w:t>如果适用</w:t>
      </w:r>
      <w:r>
        <w:rPr>
          <w:rFonts w:hint="eastAsia" w:ascii="Times New Roman" w:hAnsi="宋体"/>
          <w:color w:val="auto"/>
          <w:szCs w:val="21"/>
        </w:rPr>
        <w:t>）</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宋体"/>
          <w:color w:val="auto"/>
          <w:szCs w:val="21"/>
        </w:rPr>
      </w:pPr>
      <w:r>
        <w:rPr>
          <w:rFonts w:ascii="Times New Roman" w:hAnsi="Times New Roman"/>
          <w:color w:val="auto"/>
          <w:szCs w:val="21"/>
        </w:rPr>
        <w:t xml:space="preserve">   1</w:t>
      </w:r>
      <w:r>
        <w:rPr>
          <w:rFonts w:hint="eastAsia" w:ascii="Times New Roman" w:hAnsi="Times New Roman"/>
          <w:color w:val="auto"/>
          <w:szCs w:val="21"/>
          <w:lang w:val="en-US" w:eastAsia="zh-CN"/>
        </w:rPr>
        <w:t>5</w:t>
      </w:r>
      <w:r>
        <w:rPr>
          <w:rFonts w:ascii="Times New Roman" w:hAnsi="Times New Roman"/>
          <w:color w:val="auto"/>
          <w:szCs w:val="21"/>
        </w:rPr>
        <w:t xml:space="preserve"> </w:t>
      </w:r>
      <w:r>
        <w:rPr>
          <w:rFonts w:hint="eastAsia" w:ascii="Times New Roman" w:hAnsi="宋体"/>
          <w:color w:val="auto"/>
          <w:szCs w:val="21"/>
        </w:rPr>
        <w:t>病例报告表（注明版本号</w:t>
      </w:r>
      <w:r>
        <w:rPr>
          <w:rFonts w:ascii="Times New Roman" w:hAnsi="Times New Roman"/>
          <w:color w:val="auto"/>
          <w:szCs w:val="21"/>
        </w:rPr>
        <w:t>/</w:t>
      </w:r>
      <w:r>
        <w:rPr>
          <w:rFonts w:hint="eastAsia" w:ascii="Times New Roman" w:hAnsi="宋体"/>
          <w:color w:val="auto"/>
          <w:szCs w:val="21"/>
        </w:rPr>
        <w:t>版本日期）</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hint="eastAsia" w:ascii="Times New Roman" w:hAnsi="宋体"/>
          <w:color w:val="auto"/>
          <w:szCs w:val="21"/>
        </w:rPr>
      </w:pPr>
      <w:r>
        <w:rPr>
          <w:rFonts w:ascii="Times New Roman" w:hAnsi="宋体"/>
          <w:color w:val="auto"/>
          <w:szCs w:val="21"/>
        </w:rPr>
        <w:t xml:space="preserve">   1</w:t>
      </w:r>
      <w:r>
        <w:rPr>
          <w:rFonts w:hint="eastAsia" w:ascii="Times New Roman" w:hAnsi="宋体"/>
          <w:color w:val="auto"/>
          <w:szCs w:val="21"/>
          <w:lang w:val="en-US" w:eastAsia="zh-CN"/>
        </w:rPr>
        <w:t>6</w:t>
      </w:r>
      <w:r>
        <w:rPr>
          <w:rFonts w:ascii="Times New Roman" w:hAnsi="宋体"/>
          <w:color w:val="auto"/>
          <w:szCs w:val="21"/>
        </w:rPr>
        <w:t xml:space="preserve"> </w:t>
      </w:r>
      <w:r>
        <w:rPr>
          <w:rFonts w:hint="eastAsia" w:ascii="Times New Roman" w:hAnsi="宋体"/>
          <w:color w:val="auto"/>
          <w:szCs w:val="21"/>
        </w:rPr>
        <w:t>研究者手册（注明版本号</w:t>
      </w:r>
      <w:r>
        <w:rPr>
          <w:rFonts w:ascii="Times New Roman" w:hAnsi="Times New Roman"/>
          <w:color w:val="auto"/>
          <w:szCs w:val="21"/>
        </w:rPr>
        <w:t>/</w:t>
      </w:r>
      <w:r>
        <w:rPr>
          <w:rFonts w:hint="eastAsia" w:ascii="Times New Roman" w:hAnsi="宋体"/>
          <w:color w:val="auto"/>
          <w:szCs w:val="21"/>
        </w:rPr>
        <w:t>版本日期）</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hint="eastAsia" w:ascii="Times New Roman" w:hAnsi="宋体"/>
          <w:color w:val="auto"/>
          <w:szCs w:val="21"/>
          <w:lang w:val="en-US" w:eastAsia="zh-CN"/>
        </w:rPr>
      </w:pPr>
      <w:r>
        <w:rPr>
          <w:rFonts w:ascii="Times New Roman" w:hAnsi="宋体"/>
          <w:color w:val="auto"/>
          <w:szCs w:val="21"/>
        </w:rPr>
        <w:t xml:space="preserve">   1</w:t>
      </w:r>
      <w:r>
        <w:rPr>
          <w:rFonts w:hint="eastAsia" w:ascii="Times New Roman" w:hAnsi="宋体"/>
          <w:color w:val="auto"/>
          <w:szCs w:val="21"/>
          <w:lang w:val="en-US" w:eastAsia="zh-CN"/>
        </w:rPr>
        <w:t>7</w:t>
      </w:r>
      <w:r>
        <w:rPr>
          <w:rFonts w:ascii="Times New Roman" w:hAnsi="宋体"/>
          <w:color w:val="auto"/>
          <w:szCs w:val="21"/>
        </w:rPr>
        <w:t xml:space="preserve"> </w:t>
      </w:r>
      <w:r>
        <w:rPr>
          <w:rFonts w:hint="eastAsia" w:ascii="Times New Roman" w:hAnsi="宋体"/>
          <w:color w:val="auto"/>
          <w:szCs w:val="21"/>
          <w:lang w:val="en-US" w:eastAsia="zh-CN"/>
        </w:rPr>
        <w:t>受试者日记卡、受试者联系卡、受试者评分表、受试者须知等提供给受试者的材料（注明版本号/版本日期）（如果适用）</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Times New Roman"/>
          <w:color w:val="auto"/>
          <w:szCs w:val="21"/>
        </w:rPr>
      </w:pPr>
      <w:r>
        <w:rPr>
          <w:rFonts w:ascii="Times New Roman" w:hAnsi="Times New Roman"/>
          <w:color w:val="auto"/>
          <w:szCs w:val="21"/>
        </w:rPr>
        <w:t xml:space="preserve">   1</w:t>
      </w:r>
      <w:r>
        <w:rPr>
          <w:rFonts w:hint="eastAsia" w:ascii="Times New Roman" w:hAnsi="Times New Roman"/>
          <w:color w:val="auto"/>
          <w:szCs w:val="21"/>
          <w:lang w:val="en-US" w:eastAsia="zh-CN"/>
        </w:rPr>
        <w:t>8</w:t>
      </w:r>
      <w:r>
        <w:rPr>
          <w:rFonts w:ascii="Times New Roman" w:hAnsi="Times New Roman"/>
          <w:color w:val="auto"/>
          <w:szCs w:val="21"/>
        </w:rPr>
        <w:t xml:space="preserve"> </w:t>
      </w:r>
      <w:r>
        <w:rPr>
          <w:rFonts w:hint="eastAsia" w:ascii="Times New Roman" w:hAnsi="Times New Roman"/>
          <w:color w:val="auto"/>
          <w:szCs w:val="21"/>
        </w:rPr>
        <w:t>主要研究者简历（含</w:t>
      </w:r>
      <w:r>
        <w:rPr>
          <w:rFonts w:ascii="Times New Roman" w:hAnsi="Times New Roman"/>
          <w:color w:val="auto"/>
          <w:szCs w:val="21"/>
        </w:rPr>
        <w:t>GCP</w:t>
      </w:r>
      <w:r>
        <w:rPr>
          <w:rFonts w:hint="eastAsia" w:ascii="Times New Roman" w:hAnsi="Times New Roman"/>
          <w:color w:val="auto"/>
          <w:szCs w:val="21"/>
        </w:rPr>
        <w:t>证书复印件）</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hint="eastAsia" w:ascii="Times New Roman" w:hAnsi="Times New Roman" w:eastAsia="宋体"/>
          <w:color w:val="auto"/>
          <w:szCs w:val="21"/>
          <w:lang w:eastAsia="zh-CN"/>
        </w:rPr>
      </w:pPr>
      <w:r>
        <w:rPr>
          <w:rFonts w:ascii="Times New Roman" w:hAnsi="Times New Roman"/>
          <w:color w:val="auto"/>
          <w:szCs w:val="21"/>
        </w:rPr>
        <w:t xml:space="preserve">   1</w:t>
      </w:r>
      <w:r>
        <w:rPr>
          <w:rFonts w:hint="eastAsia" w:ascii="Times New Roman" w:hAnsi="Times New Roman"/>
          <w:color w:val="auto"/>
          <w:szCs w:val="21"/>
          <w:lang w:val="en-US" w:eastAsia="zh-CN"/>
        </w:rPr>
        <w:t>9</w:t>
      </w:r>
      <w:r>
        <w:rPr>
          <w:rFonts w:ascii="Times New Roman" w:hAnsi="Times New Roman"/>
          <w:color w:val="auto"/>
          <w:szCs w:val="21"/>
        </w:rPr>
        <w:t xml:space="preserve"> </w:t>
      </w:r>
      <w:r>
        <w:rPr>
          <w:rFonts w:hint="eastAsia" w:ascii="Times New Roman" w:hAnsi="Times New Roman"/>
          <w:color w:val="auto"/>
          <w:szCs w:val="21"/>
        </w:rPr>
        <w:t>主要研究者声明</w:t>
      </w:r>
      <w:r>
        <w:rPr>
          <w:rFonts w:hint="eastAsia" w:ascii="Times New Roman" w:hAnsi="Times New Roman"/>
          <w:color w:val="auto"/>
          <w:szCs w:val="21"/>
          <w:lang w:eastAsia="zh-CN"/>
        </w:rPr>
        <w:t>、研究经济利益声明</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Times New Roman"/>
          <w:color w:val="auto"/>
          <w:szCs w:val="21"/>
        </w:rPr>
      </w:pPr>
      <w:r>
        <w:rPr>
          <w:rFonts w:ascii="Times New Roman" w:hAnsi="Times New Roman"/>
          <w:color w:val="auto"/>
          <w:szCs w:val="21"/>
        </w:rPr>
        <w:t xml:space="preserve">   </w:t>
      </w:r>
      <w:r>
        <w:rPr>
          <w:rFonts w:hint="eastAsia" w:ascii="Times New Roman" w:hAnsi="Times New Roman"/>
          <w:color w:val="auto"/>
          <w:szCs w:val="21"/>
          <w:lang w:val="en-US" w:eastAsia="zh-CN"/>
        </w:rPr>
        <w:t>20</w:t>
      </w:r>
      <w:r>
        <w:rPr>
          <w:rFonts w:ascii="Times New Roman" w:hAnsi="Times New Roman"/>
          <w:color w:val="auto"/>
          <w:szCs w:val="21"/>
        </w:rPr>
        <w:t xml:space="preserve"> </w:t>
      </w:r>
      <w:r>
        <w:rPr>
          <w:rFonts w:hint="eastAsia" w:ascii="Times New Roman" w:hAnsi="Times New Roman"/>
          <w:color w:val="auto"/>
          <w:szCs w:val="21"/>
        </w:rPr>
        <w:t>申办者资料真实性声明</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ind w:left="0" w:firstLine="0" w:firstLineChars="0"/>
        <w:jc w:val="left"/>
        <w:textAlignment w:val="auto"/>
        <w:rPr>
          <w:rFonts w:hint="eastAsia" w:ascii="Times New Roman" w:hAnsi="Times New Roman"/>
          <w:color w:val="auto"/>
          <w:szCs w:val="21"/>
        </w:rPr>
      </w:pPr>
      <w:r>
        <w:rPr>
          <w:rFonts w:ascii="Times New Roman" w:hAnsi="Times New Roman"/>
          <w:color w:val="auto"/>
          <w:szCs w:val="21"/>
        </w:rPr>
        <w:t xml:space="preserve">   </w:t>
      </w:r>
      <w:r>
        <w:rPr>
          <w:rFonts w:hint="eastAsia" w:ascii="Times New Roman" w:hAnsi="Times New Roman"/>
          <w:color w:val="auto"/>
          <w:szCs w:val="21"/>
          <w:lang w:val="en-US" w:eastAsia="zh-CN"/>
        </w:rPr>
        <w:t>21</w:t>
      </w:r>
      <w:r>
        <w:rPr>
          <w:rFonts w:ascii="Times New Roman" w:hAnsi="Times New Roman"/>
          <w:color w:val="auto"/>
          <w:szCs w:val="21"/>
        </w:rPr>
        <w:t xml:space="preserve"> </w:t>
      </w:r>
      <w:r>
        <w:rPr>
          <w:rFonts w:hint="eastAsia" w:ascii="Times New Roman" w:hAnsi="Times New Roman"/>
          <w:color w:val="auto"/>
          <w:szCs w:val="21"/>
        </w:rPr>
        <w:t>研究人员名单（本中心研究者名单，须注明姓名、职称、分工及</w:t>
      </w:r>
      <w:r>
        <w:rPr>
          <w:rFonts w:ascii="Times New Roman" w:hAnsi="Times New Roman"/>
          <w:color w:val="auto"/>
          <w:szCs w:val="21"/>
        </w:rPr>
        <w:t>GCP</w:t>
      </w:r>
      <w:r>
        <w:rPr>
          <w:rFonts w:hint="eastAsia" w:ascii="Times New Roman" w:hAnsi="Times New Roman"/>
          <w:color w:val="auto"/>
          <w:szCs w:val="21"/>
        </w:rPr>
        <w:t>培训时间；多中心试验还需提供所有参加单位列表，注明主要研究者）</w:t>
      </w:r>
    </w:p>
    <w:p>
      <w:pPr>
        <w:keepNext w:val="0"/>
        <w:keepLines w:val="0"/>
        <w:pageBreakBefore w:val="0"/>
        <w:widowControl/>
        <w:pBdr>
          <w:top w:val="none" w:color="auto" w:sz="0" w:space="0"/>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hint="default" w:ascii="Times New Roman" w:hAnsi="宋体" w:eastAsia="宋体"/>
          <w:color w:val="auto"/>
          <w:szCs w:val="21"/>
          <w:lang w:val="en-US" w:eastAsia="zh-CN"/>
        </w:rPr>
      </w:pPr>
      <w:r>
        <w:rPr>
          <w:rFonts w:ascii="Times New Roman" w:hAnsi="宋体"/>
          <w:color w:val="auto"/>
          <w:szCs w:val="21"/>
        </w:rPr>
        <w:t xml:space="preserve">   </w:t>
      </w:r>
      <w:r>
        <w:rPr>
          <w:rFonts w:hint="eastAsia" w:ascii="Times New Roman" w:hAnsi="宋体"/>
          <w:color w:val="auto"/>
          <w:szCs w:val="21"/>
          <w:lang w:val="en-US" w:eastAsia="zh-CN"/>
        </w:rPr>
        <w:t>22</w:t>
      </w:r>
      <w:r>
        <w:rPr>
          <w:rFonts w:ascii="Times New Roman" w:hAnsi="宋体"/>
          <w:color w:val="auto"/>
          <w:szCs w:val="21"/>
        </w:rPr>
        <w:t xml:space="preserve"> </w:t>
      </w:r>
      <w:r>
        <w:rPr>
          <w:rFonts w:hint="eastAsia" w:ascii="Times New Roman" w:hAnsi="宋体"/>
          <w:color w:val="auto"/>
          <w:szCs w:val="21"/>
          <w:lang w:val="en-US" w:eastAsia="zh-CN"/>
        </w:rPr>
        <w:t>中心实验室或第三方实验室资质（如果适用）</w:t>
      </w:r>
    </w:p>
    <w:p>
      <w:pPr>
        <w:keepNext w:val="0"/>
        <w:keepLines w:val="0"/>
        <w:pageBreakBefore w:val="0"/>
        <w:widowControl/>
        <w:pBdr>
          <w:top w:val="none" w:color="auto" w:sz="0" w:space="0"/>
          <w:left w:val="single" w:color="auto" w:sz="4" w:space="4"/>
          <w:bottom w:val="none" w:color="auto" w:sz="0" w:space="1"/>
          <w:right w:val="single" w:color="auto" w:sz="4" w:space="4"/>
          <w:between w:val="none" w:color="auto" w:sz="0" w:space="0"/>
        </w:pBdr>
        <w:kinsoku/>
        <w:wordWrap/>
        <w:overflowPunct/>
        <w:topLinePunct w:val="0"/>
        <w:autoSpaceDE/>
        <w:autoSpaceDN/>
        <w:bidi w:val="0"/>
        <w:adjustRightInd/>
        <w:snapToGrid/>
        <w:spacing w:line="272" w:lineRule="auto"/>
        <w:ind w:left="0" w:firstLine="0" w:firstLineChars="0"/>
        <w:jc w:val="left"/>
        <w:textAlignment w:val="auto"/>
        <w:rPr>
          <w:rFonts w:hint="eastAsia" w:ascii="Times New Roman" w:hAnsi="宋体"/>
          <w:color w:val="auto"/>
          <w:szCs w:val="21"/>
          <w:lang w:val="en-US" w:eastAsia="zh-CN"/>
        </w:rPr>
      </w:pPr>
      <w:r>
        <w:rPr>
          <w:rFonts w:ascii="Times New Roman" w:hAnsi="宋体"/>
          <w:color w:val="auto"/>
          <w:szCs w:val="21"/>
        </w:rPr>
        <w:t xml:space="preserve">   </w:t>
      </w:r>
      <w:r>
        <w:rPr>
          <w:rFonts w:hint="eastAsia" w:ascii="Times New Roman" w:hAnsi="宋体"/>
          <w:color w:val="auto"/>
          <w:szCs w:val="21"/>
          <w:lang w:val="en-US" w:eastAsia="zh-CN"/>
        </w:rPr>
        <w:t>23</w:t>
      </w:r>
      <w:r>
        <w:rPr>
          <w:rFonts w:ascii="Times New Roman" w:hAnsi="宋体"/>
          <w:color w:val="auto"/>
          <w:szCs w:val="21"/>
        </w:rPr>
        <w:t xml:space="preserve"> </w:t>
      </w:r>
      <w:r>
        <w:rPr>
          <w:rFonts w:hint="eastAsia" w:ascii="Times New Roman" w:hAnsi="宋体"/>
          <w:color w:val="auto"/>
          <w:szCs w:val="21"/>
          <w:lang w:val="en-US" w:eastAsia="zh-CN"/>
        </w:rPr>
        <w:t>我国人类遗传资源采集、保藏、利用、对外提供的既往审批/备案资料）（申请书、受理文件、批件、备案证明等）</w:t>
      </w:r>
    </w:p>
    <w:p>
      <w:pPr>
        <w:keepNext w:val="0"/>
        <w:keepLines w:val="0"/>
        <w:pageBreakBefore w:val="0"/>
        <w:widowControl/>
        <w:pBdr>
          <w:top w:val="none" w:color="auto" w:sz="0" w:space="0"/>
          <w:left w:val="single" w:color="auto" w:sz="4" w:space="4"/>
          <w:bottom w:val="none" w:color="auto" w:sz="0" w:space="1"/>
          <w:right w:val="single" w:color="auto" w:sz="4" w:space="4"/>
          <w:between w:val="none" w:color="auto" w:sz="0" w:space="0"/>
        </w:pBdr>
        <w:kinsoku/>
        <w:wordWrap/>
        <w:overflowPunct/>
        <w:topLinePunct w:val="0"/>
        <w:autoSpaceDE/>
        <w:autoSpaceDN/>
        <w:bidi w:val="0"/>
        <w:adjustRightInd/>
        <w:snapToGrid/>
        <w:spacing w:line="272" w:lineRule="auto"/>
        <w:ind w:left="0" w:firstLine="0" w:firstLineChars="0"/>
        <w:jc w:val="left"/>
        <w:textAlignment w:val="auto"/>
        <w:rPr>
          <w:rFonts w:hint="default" w:ascii="Times New Roman" w:hAnsi="宋体"/>
          <w:color w:val="auto"/>
          <w:szCs w:val="21"/>
          <w:lang w:val="en-US" w:eastAsia="zh-CN"/>
        </w:rPr>
      </w:pPr>
      <w:r>
        <w:rPr>
          <w:rFonts w:hint="eastAsia" w:ascii="Times New Roman" w:hAnsi="宋体"/>
          <w:color w:val="auto"/>
          <w:szCs w:val="21"/>
          <w:lang w:val="en-US" w:eastAsia="zh-CN"/>
        </w:rPr>
        <w:t>注：如不涉及人类遗传资源审批，或单中心研究（或多中心研究的组长单位）通过伦理后才申报遗传批件的，须提交说明</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ind w:left="840" w:hanging="840" w:hangingChars="400"/>
        <w:jc w:val="left"/>
        <w:textAlignment w:val="auto"/>
        <w:rPr>
          <w:rFonts w:hint="eastAsia" w:ascii="Times New Roman" w:hAnsi="Times New Roman" w:eastAsia="宋体"/>
          <w:szCs w:val="21"/>
          <w:highlight w:val="yellow"/>
          <w:lang w:eastAsia="zh-CN"/>
        </w:rPr>
      </w:pPr>
      <w:r>
        <w:rPr>
          <w:rFonts w:ascii="Times New Roman" w:hAnsi="Times New Roman"/>
          <w:szCs w:val="21"/>
        </w:rPr>
        <w:t xml:space="preserve">   </w:t>
      </w:r>
      <w:r>
        <w:rPr>
          <w:rFonts w:hint="eastAsia" w:ascii="Times New Roman" w:hAnsi="Times New Roman"/>
          <w:szCs w:val="21"/>
          <w:lang w:val="en-US" w:eastAsia="zh-CN"/>
        </w:rPr>
        <w:t>24</w:t>
      </w:r>
      <w:r>
        <w:rPr>
          <w:rFonts w:ascii="Times New Roman" w:hAnsi="Times New Roman"/>
          <w:szCs w:val="21"/>
        </w:rPr>
        <w:t xml:space="preserve"> </w:t>
      </w:r>
      <w:r>
        <w:rPr>
          <w:rFonts w:hint="eastAsia" w:ascii="Times New Roman" w:hAnsi="Times New Roman"/>
          <w:szCs w:val="21"/>
        </w:rPr>
        <w:t>保险</w:t>
      </w:r>
      <w:r>
        <w:rPr>
          <w:rFonts w:hint="eastAsia" w:ascii="Times New Roman" w:hAnsi="Times New Roman"/>
          <w:szCs w:val="21"/>
          <w:lang w:val="en-US" w:eastAsia="zh-CN"/>
        </w:rPr>
        <w:t>凭证或保险全文</w:t>
      </w:r>
      <w:r>
        <w:rPr>
          <w:rFonts w:hint="eastAsia" w:ascii="Times New Roman" w:hAnsi="Times New Roman"/>
          <w:szCs w:val="21"/>
        </w:rPr>
        <w:t>（</w:t>
      </w:r>
      <w:r>
        <w:rPr>
          <w:rFonts w:hint="eastAsia" w:ascii="Times New Roman" w:hAnsi="Times New Roman"/>
          <w:szCs w:val="21"/>
          <w:lang w:val="en-US" w:eastAsia="zh-CN"/>
        </w:rPr>
        <w:t>尽可能提供保险全文</w:t>
      </w:r>
      <w:r>
        <w:rPr>
          <w:rFonts w:hint="eastAsia" w:ascii="Times New Roman" w:hAnsi="Times New Roman"/>
          <w:szCs w:val="21"/>
        </w:rPr>
        <w:t>）</w:t>
      </w:r>
      <w:r>
        <w:rPr>
          <w:rFonts w:hint="eastAsia" w:ascii="Times New Roman" w:hAnsi="Times New Roman"/>
          <w:szCs w:val="21"/>
          <w:lang w:eastAsia="zh-CN"/>
        </w:rPr>
        <w:t>（</w:t>
      </w:r>
      <w:r>
        <w:rPr>
          <w:rFonts w:hint="eastAsia" w:ascii="Times New Roman" w:hAnsi="Times New Roman"/>
          <w:szCs w:val="21"/>
          <w:lang w:val="en-US" w:eastAsia="zh-CN"/>
        </w:rPr>
        <w:t>如果适用</w:t>
      </w:r>
      <w:r>
        <w:rPr>
          <w:rFonts w:hint="eastAsia" w:ascii="Times New Roman" w:hAnsi="Times New Roman"/>
          <w:szCs w:val="21"/>
          <w:lang w:eastAsia="zh-CN"/>
        </w:rPr>
        <w:t>）</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ind w:left="840" w:hanging="840" w:hangingChars="400"/>
        <w:jc w:val="left"/>
        <w:textAlignment w:val="auto"/>
        <w:rPr>
          <w:rFonts w:ascii="Times New Roman" w:hAnsi="Times New Roman"/>
          <w:szCs w:val="21"/>
        </w:rPr>
      </w:pPr>
      <w:r>
        <w:rPr>
          <w:rFonts w:ascii="Times New Roman" w:hAnsi="Times New Roman"/>
          <w:szCs w:val="21"/>
        </w:rPr>
        <w:t xml:space="preserve">   </w:t>
      </w:r>
      <w:r>
        <w:rPr>
          <w:rFonts w:hint="eastAsia" w:ascii="Times New Roman" w:hAnsi="Times New Roman"/>
          <w:szCs w:val="21"/>
          <w:lang w:val="en-US" w:eastAsia="zh-CN"/>
        </w:rPr>
        <w:t>25</w:t>
      </w:r>
      <w:r>
        <w:rPr>
          <w:rFonts w:ascii="Times New Roman" w:hAnsi="Times New Roman"/>
          <w:szCs w:val="21"/>
        </w:rPr>
        <w:t xml:space="preserve"> </w:t>
      </w:r>
      <w:r>
        <w:rPr>
          <w:rFonts w:hint="eastAsia" w:ascii="Times New Roman" w:hAnsi="Times New Roman"/>
          <w:szCs w:val="21"/>
        </w:rPr>
        <w:t>伦理评审费付款凭证复印件</w:t>
      </w:r>
    </w:p>
    <w:p>
      <w:pPr>
        <w:keepNext w:val="0"/>
        <w:keepLines w:val="0"/>
        <w:pageBreakBefore w:val="0"/>
        <w:widowControl/>
        <w:pBdr>
          <w:top w:val="single" w:color="auto" w:sz="4" w:space="1"/>
          <w:left w:val="single" w:color="auto" w:sz="4" w:space="4"/>
          <w:bottom w:val="single" w:color="auto" w:sz="4" w:space="1"/>
          <w:right w:val="single" w:color="auto" w:sz="4" w:space="4"/>
          <w:between w:val="single" w:color="auto" w:sz="4" w:space="1"/>
        </w:pBdr>
        <w:kinsoku/>
        <w:wordWrap/>
        <w:overflowPunct/>
        <w:topLinePunct w:val="0"/>
        <w:autoSpaceDE/>
        <w:autoSpaceDN/>
        <w:bidi w:val="0"/>
        <w:adjustRightInd/>
        <w:snapToGrid/>
        <w:spacing w:line="272" w:lineRule="auto"/>
        <w:jc w:val="left"/>
        <w:textAlignment w:val="auto"/>
        <w:rPr>
          <w:rFonts w:ascii="Times New Roman" w:hAnsi="Times New Roman"/>
          <w:szCs w:val="21"/>
        </w:rPr>
      </w:pPr>
      <w:r>
        <w:rPr>
          <w:rFonts w:ascii="Times New Roman" w:hAnsi="Times New Roman"/>
          <w:szCs w:val="21"/>
        </w:rPr>
        <w:t xml:space="preserve">   2</w:t>
      </w:r>
      <w:r>
        <w:rPr>
          <w:rFonts w:hint="eastAsia" w:ascii="Times New Roman" w:hAnsi="Times New Roman"/>
          <w:szCs w:val="21"/>
          <w:lang w:val="en-US" w:eastAsia="zh-CN"/>
        </w:rPr>
        <w:t>6</w:t>
      </w:r>
      <w:r>
        <w:rPr>
          <w:rFonts w:ascii="Times New Roman" w:hAnsi="Times New Roman"/>
          <w:szCs w:val="21"/>
        </w:rPr>
        <w:t xml:space="preserve"> </w:t>
      </w:r>
      <w:r>
        <w:rPr>
          <w:rFonts w:hint="eastAsia" w:ascii="Times New Roman" w:hAnsi="宋体"/>
          <w:szCs w:val="21"/>
        </w:rPr>
        <w:t>其他需要审查</w:t>
      </w:r>
      <w:r>
        <w:rPr>
          <w:rFonts w:ascii="Times New Roman" w:hAnsi="宋体"/>
          <w:szCs w:val="21"/>
        </w:rPr>
        <w:t>的资料</w:t>
      </w:r>
    </w:p>
    <w:p>
      <w:pPr>
        <w:widowControl/>
        <w:numPr>
          <w:ilvl w:val="0"/>
          <w:numId w:val="2"/>
        </w:numPr>
        <w:spacing w:line="276" w:lineRule="auto"/>
        <w:jc w:val="left"/>
        <w:rPr>
          <w:rFonts w:ascii="Times New Roman" w:hAnsi="Times New Roman"/>
          <w:b/>
          <w:bCs/>
          <w:kern w:val="0"/>
          <w:szCs w:val="21"/>
        </w:rPr>
      </w:pPr>
      <w:r>
        <w:rPr>
          <w:rFonts w:hint="eastAsia" w:ascii="Times New Roman" w:hAnsi="宋体"/>
          <w:b/>
          <w:bCs/>
          <w:kern w:val="0"/>
          <w:szCs w:val="21"/>
        </w:rPr>
        <w:t>初始审查申请</w:t>
      </w:r>
      <w:r>
        <w:rPr>
          <w:rFonts w:ascii="Times New Roman" w:hAnsi="Times New Roman"/>
          <w:b/>
          <w:bCs/>
          <w:kern w:val="0"/>
          <w:szCs w:val="21"/>
        </w:rPr>
        <w:t>·</w:t>
      </w:r>
      <w:r>
        <w:rPr>
          <w:rFonts w:hint="eastAsia" w:ascii="Times New Roman" w:hAnsi="宋体"/>
          <w:b/>
          <w:bCs/>
          <w:kern w:val="0"/>
          <w:szCs w:val="21"/>
        </w:rPr>
        <w:t>医疗器械临床试验</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ascii="Times New Roman" w:hAnsi="Times New Roman"/>
                <w:b/>
                <w:bCs/>
                <w:kern w:val="0"/>
                <w:szCs w:val="21"/>
              </w:rPr>
            </w:pPr>
            <w:r>
              <w:rPr>
                <w:rFonts w:ascii="Times New Roman" w:hAnsi="Times New Roman"/>
                <w:szCs w:val="21"/>
              </w:rPr>
              <w:t xml:space="preserve">1 </w:t>
            </w:r>
            <w:r>
              <w:rPr>
                <w:rFonts w:hint="eastAsia" w:ascii="Times New Roman" w:hAnsi="Times New Roman"/>
                <w:szCs w:val="21"/>
              </w:rPr>
              <w:t>初始</w:t>
            </w:r>
            <w:r>
              <w:rPr>
                <w:rFonts w:hint="eastAsia" w:ascii="Times New Roman" w:hAnsi="宋体"/>
                <w:szCs w:val="21"/>
              </w:rPr>
              <w:t>审查申请表（主要研究者签名并注明日期）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hint="eastAsia" w:ascii="Times New Roman" w:hAnsi="Times New Roman" w:eastAsia="宋体"/>
                <w:szCs w:val="21"/>
                <w:lang w:eastAsia="zh-CN"/>
              </w:rPr>
            </w:pPr>
            <w:r>
              <w:rPr>
                <w:rFonts w:hint="eastAsia" w:ascii="Times New Roman" w:hAnsi="Times New Roman"/>
                <w:szCs w:val="21"/>
                <w:lang w:val="en-US" w:eastAsia="zh-CN"/>
              </w:rPr>
              <w:t xml:space="preserve">2 </w:t>
            </w:r>
            <w:r>
              <w:rPr>
                <w:rFonts w:ascii="Times New Roman" w:hAnsi="Times New Roman"/>
                <w:szCs w:val="21"/>
              </w:rPr>
              <w:t>NMPA</w:t>
            </w:r>
            <w:r>
              <w:rPr>
                <w:rFonts w:hint="eastAsia" w:ascii="宋体" w:hAnsi="宋体"/>
                <w:szCs w:val="21"/>
              </w:rPr>
              <w:t>审批证明或备案证明</w:t>
            </w:r>
            <w:r>
              <w:rPr>
                <w:rFonts w:hint="eastAsia" w:ascii="宋体" w:hAnsi="宋体"/>
                <w:szCs w:val="21"/>
                <w:lang w:eastAsia="zh-CN"/>
              </w:rPr>
              <w:t>（</w:t>
            </w:r>
            <w:r>
              <w:rPr>
                <w:rFonts w:hint="eastAsia" w:ascii="宋体" w:hAnsi="宋体"/>
                <w:szCs w:val="21"/>
              </w:rPr>
              <w:t>需</w:t>
            </w:r>
            <w:r>
              <w:rPr>
                <w:rFonts w:ascii="Times New Roman" w:hAnsi="Times New Roman"/>
                <w:szCs w:val="21"/>
              </w:rPr>
              <w:t>NMPA</w:t>
            </w:r>
            <w:r>
              <w:rPr>
                <w:rFonts w:ascii="宋体" w:hAnsi="宋体"/>
                <w:szCs w:val="21"/>
              </w:rPr>
              <w:t>批准</w:t>
            </w:r>
            <w:r>
              <w:rPr>
                <w:rFonts w:hint="eastAsia" w:ascii="宋体" w:hAnsi="宋体"/>
                <w:szCs w:val="21"/>
              </w:rPr>
              <w:t>的</w:t>
            </w:r>
            <w:r>
              <w:rPr>
                <w:rFonts w:ascii="宋体" w:hAnsi="宋体"/>
                <w:szCs w:val="21"/>
              </w:rPr>
              <w:t>第三类医疗器械</w:t>
            </w:r>
            <w:r>
              <w:rPr>
                <w:rFonts w:hint="eastAsia" w:ascii="宋体" w:hAnsi="宋体"/>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ascii="Times New Roman" w:hAnsi="Times New Roman"/>
                <w:b/>
                <w:bCs/>
                <w:kern w:val="0"/>
                <w:szCs w:val="21"/>
              </w:rPr>
            </w:pPr>
            <w:r>
              <w:rPr>
                <w:rFonts w:hint="eastAsia" w:ascii="Times New Roman" w:hAnsi="宋体"/>
                <w:szCs w:val="21"/>
                <w:lang w:val="en-US" w:eastAsia="zh-CN"/>
              </w:rPr>
              <w:t>3</w:t>
            </w:r>
            <w:r>
              <w:rPr>
                <w:rFonts w:hint="eastAsia" w:ascii="Times New Roman" w:hAnsi="宋体"/>
                <w:szCs w:val="21"/>
              </w:rPr>
              <w:t xml:space="preserve"> 申办者</w:t>
            </w:r>
            <w:r>
              <w:rPr>
                <w:rFonts w:ascii="Times New Roman" w:hAnsi="宋体"/>
                <w:szCs w:val="21"/>
              </w:rPr>
              <w:t>的资质证明（</w:t>
            </w:r>
            <w:r>
              <w:rPr>
                <w:rFonts w:hint="eastAsia" w:ascii="Times New Roman" w:hAnsi="宋体"/>
                <w:szCs w:val="21"/>
              </w:rPr>
              <w:t>营业</w:t>
            </w:r>
            <w:r>
              <w:rPr>
                <w:rFonts w:ascii="Times New Roman" w:hAnsi="宋体"/>
                <w:szCs w:val="21"/>
              </w:rPr>
              <w:t>执照，</w:t>
            </w:r>
            <w:r>
              <w:rPr>
                <w:rFonts w:hint="eastAsia" w:ascii="Times New Roman" w:hAnsi="宋体"/>
                <w:szCs w:val="21"/>
              </w:rPr>
              <w:t>医疗器械</w:t>
            </w:r>
            <w:r>
              <w:rPr>
                <w:rFonts w:ascii="Times New Roman" w:hAnsi="宋体"/>
                <w:szCs w:val="21"/>
              </w:rPr>
              <w:t>生产许可证等）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ascii="Times New Roman" w:hAnsi="Times New Roman"/>
                <w:b/>
                <w:bCs/>
                <w:kern w:val="0"/>
                <w:szCs w:val="21"/>
              </w:rPr>
            </w:pPr>
            <w:r>
              <w:rPr>
                <w:rFonts w:hint="eastAsia" w:ascii="Times New Roman" w:hAnsi="宋体"/>
                <w:szCs w:val="21"/>
                <w:lang w:val="en-US" w:eastAsia="zh-CN"/>
              </w:rPr>
              <w:t xml:space="preserve">4 </w:t>
            </w:r>
            <w:r>
              <w:rPr>
                <w:rFonts w:hint="eastAsia" w:ascii="Times New Roman" w:hAnsi="宋体"/>
                <w:szCs w:val="21"/>
              </w:rPr>
              <w:t>CRO的</w:t>
            </w:r>
            <w:r>
              <w:rPr>
                <w:rFonts w:ascii="Times New Roman" w:hAnsi="宋体"/>
                <w:szCs w:val="21"/>
              </w:rPr>
              <w:t>资质证明和委托书（</w:t>
            </w:r>
            <w:r>
              <w:rPr>
                <w:rFonts w:hint="eastAsia" w:ascii="Times New Roman" w:hAnsi="宋体"/>
                <w:szCs w:val="21"/>
              </w:rPr>
              <w:t>如有</w:t>
            </w:r>
            <w:r>
              <w:rPr>
                <w:rFonts w:ascii="Times New Roman"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ascii="Times New Roman" w:hAnsi="宋体"/>
                <w:szCs w:val="21"/>
              </w:rPr>
            </w:pPr>
            <w:r>
              <w:rPr>
                <w:rFonts w:hint="eastAsia" w:ascii="Times New Roman" w:hAnsi="Times New Roman"/>
                <w:szCs w:val="21"/>
                <w:lang w:val="en-US" w:eastAsia="zh-CN"/>
              </w:rPr>
              <w:t xml:space="preserve">5 </w:t>
            </w:r>
            <w:r>
              <w:rPr>
                <w:rFonts w:ascii="Times New Roman" w:hAnsi="Times New Roman"/>
                <w:szCs w:val="21"/>
              </w:rPr>
              <w:t>CRA</w:t>
            </w:r>
            <w:r>
              <w:rPr>
                <w:rFonts w:ascii="宋体" w:hAnsi="宋体" w:cs="宋体"/>
                <w:kern w:val="0"/>
                <w:szCs w:val="21"/>
              </w:rPr>
              <w:t>委托函、简历及身份证明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ascii="Times New Roman" w:hAnsi="Times New Roman"/>
                <w:b/>
                <w:bCs/>
                <w:kern w:val="0"/>
                <w:szCs w:val="21"/>
              </w:rPr>
            </w:pPr>
            <w:r>
              <w:rPr>
                <w:rFonts w:hint="eastAsia" w:ascii="Times New Roman" w:hAnsi="宋体"/>
                <w:szCs w:val="21"/>
                <w:lang w:val="en-US" w:eastAsia="zh-CN"/>
              </w:rPr>
              <w:t>6</w:t>
            </w:r>
            <w:r>
              <w:rPr>
                <w:rFonts w:hint="eastAsia" w:ascii="Times New Roman" w:hAnsi="宋体"/>
                <w:szCs w:val="21"/>
              </w:rPr>
              <w:t xml:space="preserve"> 组长</w:t>
            </w:r>
            <w:r>
              <w:rPr>
                <w:rFonts w:ascii="Times New Roman" w:hAnsi="宋体"/>
                <w:szCs w:val="21"/>
              </w:rPr>
              <w:t>单位批件（</w:t>
            </w:r>
            <w:r>
              <w:rPr>
                <w:rFonts w:hint="eastAsia" w:ascii="Times New Roman" w:hAnsi="宋体"/>
                <w:szCs w:val="21"/>
              </w:rPr>
              <w:t>非本院</w:t>
            </w:r>
            <w:r>
              <w:rPr>
                <w:rFonts w:ascii="Times New Roman" w:hAnsi="宋体"/>
                <w:szCs w:val="21"/>
              </w:rPr>
              <w:t>作为组长单位的必须提供）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hint="eastAsia" w:ascii="Times New Roman" w:hAnsi="Times New Roman" w:eastAsia="宋体"/>
                <w:b/>
                <w:bCs/>
                <w:kern w:val="0"/>
                <w:szCs w:val="21"/>
                <w:lang w:eastAsia="zh-CN"/>
              </w:rPr>
            </w:pPr>
            <w:r>
              <w:rPr>
                <w:rFonts w:hint="eastAsia" w:ascii="Times New Roman" w:hAnsi="Times New Roman"/>
                <w:kern w:val="0"/>
                <w:szCs w:val="21"/>
                <w:lang w:val="en-US" w:eastAsia="zh-CN"/>
              </w:rPr>
              <w:t>7</w:t>
            </w:r>
            <w:r>
              <w:rPr>
                <w:rFonts w:ascii="Times New Roman" w:hAnsi="Times New Roman"/>
                <w:kern w:val="0"/>
                <w:szCs w:val="21"/>
              </w:rPr>
              <w:t xml:space="preserve"> </w:t>
            </w:r>
            <w:r>
              <w:rPr>
                <w:rFonts w:hint="eastAsia" w:ascii="宋体" w:hAnsi="宋体"/>
                <w:szCs w:val="21"/>
              </w:rPr>
              <w:t>基于产品技术要求的产品检验报告</w:t>
            </w:r>
            <w:r>
              <w:rPr>
                <w:rFonts w:hint="eastAsia" w:ascii="宋体" w:hAnsi="宋体"/>
                <w:szCs w:val="21"/>
                <w:lang w:eastAsia="zh-CN"/>
              </w:rPr>
              <w:t>（</w:t>
            </w:r>
            <w:r>
              <w:rPr>
                <w:rFonts w:ascii="宋体" w:hAnsi="宋体"/>
                <w:szCs w:val="21"/>
              </w:rPr>
              <w:t>试验</w:t>
            </w:r>
            <w:r>
              <w:rPr>
                <w:rFonts w:hint="eastAsia" w:ascii="宋体" w:hAnsi="宋体"/>
                <w:szCs w:val="21"/>
              </w:rPr>
              <w:t>用医疗</w:t>
            </w:r>
            <w:r>
              <w:rPr>
                <w:rFonts w:ascii="宋体" w:hAnsi="宋体"/>
                <w:szCs w:val="21"/>
              </w:rPr>
              <w:t>器械</w:t>
            </w:r>
            <w:r>
              <w:rPr>
                <w:rFonts w:hint="eastAsia" w:ascii="宋体" w:hAnsi="宋体"/>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hint="eastAsia" w:ascii="Times New Roman" w:hAnsi="Times New Roman" w:eastAsia="宋体"/>
                <w:b/>
                <w:bCs/>
                <w:kern w:val="0"/>
                <w:szCs w:val="21"/>
                <w:lang w:eastAsia="zh-CN"/>
              </w:rPr>
            </w:pPr>
            <w:r>
              <w:rPr>
                <w:rFonts w:hint="eastAsia" w:ascii="Times New Roman" w:hAnsi="Times New Roman"/>
                <w:kern w:val="0"/>
                <w:szCs w:val="21"/>
                <w:lang w:val="en-US" w:eastAsia="zh-CN"/>
              </w:rPr>
              <w:t>8</w:t>
            </w:r>
            <w:r>
              <w:rPr>
                <w:rFonts w:ascii="Times New Roman" w:hAnsi="Times New Roman"/>
                <w:kern w:val="0"/>
                <w:szCs w:val="21"/>
              </w:rPr>
              <w:t xml:space="preserve"> </w:t>
            </w:r>
            <w:r>
              <w:rPr>
                <w:rFonts w:hint="eastAsia" w:ascii="宋体" w:hAnsi="宋体"/>
                <w:szCs w:val="21"/>
              </w:rPr>
              <w:t>检验报告</w:t>
            </w:r>
            <w:r>
              <w:rPr>
                <w:rFonts w:hint="eastAsia" w:ascii="宋体" w:hAnsi="宋体"/>
                <w:szCs w:val="21"/>
                <w:lang w:eastAsia="zh-CN"/>
              </w:rPr>
              <w:t>（</w:t>
            </w:r>
            <w:r>
              <w:rPr>
                <w:rFonts w:hint="eastAsia" w:ascii="宋体" w:hAnsi="宋体"/>
                <w:szCs w:val="21"/>
              </w:rPr>
              <w:t>对照/安慰用医疗器械</w:t>
            </w:r>
            <w:r>
              <w:rPr>
                <w:rFonts w:hint="eastAsia" w:ascii="宋体" w:hAnsi="宋体"/>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ascii="Times New Roman" w:hAnsi="Times New Roman"/>
                <w:kern w:val="0"/>
                <w:szCs w:val="21"/>
              </w:rPr>
            </w:pPr>
            <w:r>
              <w:rPr>
                <w:rFonts w:hint="eastAsia" w:ascii="Times New Roman" w:hAnsi="Times New Roman"/>
                <w:kern w:val="0"/>
                <w:szCs w:val="21"/>
                <w:lang w:val="en-US" w:eastAsia="zh-CN"/>
              </w:rPr>
              <w:t>9</w:t>
            </w:r>
            <w:r>
              <w:rPr>
                <w:rFonts w:hint="eastAsia" w:ascii="宋体" w:hAnsi="宋体"/>
                <w:szCs w:val="21"/>
                <w:lang w:val="en-US" w:eastAsia="zh-CN"/>
              </w:rPr>
              <w:t xml:space="preserve"> </w:t>
            </w:r>
            <w:r>
              <w:rPr>
                <w:rFonts w:hint="eastAsia" w:ascii="宋体" w:hAnsi="宋体"/>
                <w:szCs w:val="21"/>
              </w:rPr>
              <w:t>试验医疗器械的研制符合适用的医疗器械质量管理体系相关要求的声明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hint="eastAsia" w:ascii="宋体" w:hAnsi="宋体"/>
                <w:szCs w:val="21"/>
              </w:rPr>
            </w:pPr>
            <w:r>
              <w:rPr>
                <w:rFonts w:hint="eastAsia" w:ascii="Times New Roman" w:hAnsi="Times New Roman"/>
                <w:kern w:val="0"/>
                <w:szCs w:val="21"/>
                <w:lang w:val="en-US" w:eastAsia="zh-CN"/>
              </w:rPr>
              <w:t xml:space="preserve">10 </w:t>
            </w:r>
            <w:r>
              <w:rPr>
                <w:rFonts w:hint="eastAsia" w:ascii="宋体" w:hAnsi="宋体"/>
                <w:szCs w:val="21"/>
              </w:rPr>
              <w:t>医疗器械使用说明书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ascii="Times New Roman" w:hAnsi="Times New Roman"/>
                <w:b/>
                <w:bCs/>
                <w:kern w:val="0"/>
                <w:szCs w:val="21"/>
              </w:rPr>
            </w:pPr>
            <w:r>
              <w:rPr>
                <w:rFonts w:hint="eastAsia" w:ascii="Times New Roman" w:hAnsi="Times New Roman"/>
                <w:kern w:val="0"/>
                <w:szCs w:val="21"/>
                <w:lang w:val="en-US" w:eastAsia="zh-CN"/>
              </w:rPr>
              <w:t xml:space="preserve">11 </w:t>
            </w:r>
            <w:r>
              <w:rPr>
                <w:rFonts w:hint="eastAsia" w:ascii="Times New Roman" w:hAnsi="Times New Roman"/>
                <w:kern w:val="0"/>
                <w:szCs w:val="21"/>
              </w:rPr>
              <w:t>临床试验方案</w:t>
            </w:r>
            <w:r>
              <w:rPr>
                <w:rFonts w:hint="eastAsia" w:ascii="Times New Roman" w:hAnsi="宋体"/>
                <w:szCs w:val="21"/>
              </w:rPr>
              <w:t>（注明版本号</w:t>
            </w:r>
            <w:r>
              <w:rPr>
                <w:rFonts w:ascii="Times New Roman" w:hAnsi="Times New Roman"/>
                <w:szCs w:val="21"/>
              </w:rPr>
              <w:t>/</w:t>
            </w:r>
            <w:r>
              <w:rPr>
                <w:rFonts w:hint="eastAsia" w:ascii="Times New Roman" w:hAnsi="宋体"/>
                <w:szCs w:val="21"/>
              </w:rPr>
              <w:t>版本日期，</w:t>
            </w:r>
            <w:r>
              <w:rPr>
                <w:rFonts w:ascii="Times New Roman" w:hAnsi="宋体"/>
                <w:szCs w:val="21"/>
              </w:rPr>
              <w:t>申办者和主要研究者双方签字</w:t>
            </w:r>
            <w:r>
              <w:rPr>
                <w:rFonts w:hint="eastAsia" w:ascii="Times New Roman"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ascii="Times New Roman" w:hAnsi="Times New Roman"/>
                <w:b/>
                <w:bCs/>
                <w:kern w:val="0"/>
                <w:szCs w:val="21"/>
              </w:rPr>
            </w:pPr>
            <w:r>
              <w:rPr>
                <w:rFonts w:hint="eastAsia" w:ascii="Times New Roman" w:hAnsi="Times New Roman"/>
                <w:szCs w:val="21"/>
                <w:lang w:val="en-US" w:eastAsia="zh-CN"/>
              </w:rPr>
              <w:t>12</w:t>
            </w:r>
            <w:r>
              <w:rPr>
                <w:rFonts w:ascii="Times New Roman" w:hAnsi="Times New Roman"/>
                <w:szCs w:val="21"/>
              </w:rPr>
              <w:t xml:space="preserve"> </w:t>
            </w:r>
            <w:r>
              <w:rPr>
                <w:rFonts w:hint="eastAsia" w:ascii="Times New Roman" w:hAnsi="宋体"/>
                <w:szCs w:val="21"/>
              </w:rPr>
              <w:t>知情同意书（注明版本号</w:t>
            </w:r>
            <w:r>
              <w:rPr>
                <w:rFonts w:ascii="Times New Roman" w:hAnsi="Times New Roman"/>
                <w:szCs w:val="21"/>
              </w:rPr>
              <w:t>/</w:t>
            </w:r>
            <w:r>
              <w:rPr>
                <w:rFonts w:hint="eastAsia" w:ascii="Times New Roman" w:hAnsi="宋体"/>
                <w:szCs w:val="21"/>
              </w:rPr>
              <w:t>版本日期；</w:t>
            </w:r>
            <w:r>
              <w:rPr>
                <w:rFonts w:ascii="Times New Roman" w:hAnsi="宋体"/>
                <w:szCs w:val="21"/>
              </w:rPr>
              <w:t>如不计划纳入外国人，不受理英文版ICF</w:t>
            </w:r>
            <w:r>
              <w:rPr>
                <w:rFonts w:hint="eastAsia" w:ascii="Times New Roman"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jc w:val="left"/>
              <w:rPr>
                <w:rFonts w:ascii="Times New Roman" w:hAnsi="Times New Roman"/>
                <w:b/>
                <w:bCs/>
                <w:kern w:val="0"/>
                <w:szCs w:val="21"/>
              </w:rPr>
            </w:pPr>
            <w:r>
              <w:rPr>
                <w:rFonts w:ascii="Times New Roman" w:hAnsi="Times New Roman"/>
                <w:szCs w:val="21"/>
              </w:rPr>
              <w:t xml:space="preserve">    1</w:t>
            </w:r>
            <w:r>
              <w:rPr>
                <w:rFonts w:hint="eastAsia" w:ascii="Times New Roman" w:hAnsi="Times New Roman"/>
                <w:szCs w:val="21"/>
                <w:lang w:val="en-US" w:eastAsia="zh-CN"/>
              </w:rPr>
              <w:t>3</w:t>
            </w:r>
            <w:r>
              <w:rPr>
                <w:rFonts w:ascii="Times New Roman" w:hAnsi="Times New Roman"/>
                <w:szCs w:val="21"/>
              </w:rPr>
              <w:t xml:space="preserve"> </w:t>
            </w:r>
            <w:r>
              <w:rPr>
                <w:rFonts w:hint="eastAsia" w:ascii="Times New Roman" w:hAnsi="宋体"/>
                <w:szCs w:val="21"/>
              </w:rPr>
              <w:t>招募受试者相关资料</w:t>
            </w:r>
            <w:r>
              <w:rPr>
                <w:rFonts w:ascii="Times New Roman" w:hAnsi="宋体"/>
                <w:szCs w:val="21"/>
              </w:rPr>
              <w:t>，包括广告和宣传册</w:t>
            </w:r>
            <w:r>
              <w:rPr>
                <w:rFonts w:hint="eastAsia" w:ascii="Times New Roman" w:hAnsi="宋体"/>
                <w:szCs w:val="21"/>
              </w:rPr>
              <w:t>（注明版本号</w:t>
            </w:r>
            <w:r>
              <w:rPr>
                <w:rFonts w:ascii="Times New Roman" w:hAnsi="Times New Roman"/>
                <w:szCs w:val="21"/>
              </w:rPr>
              <w:t>/</w:t>
            </w:r>
            <w:r>
              <w:rPr>
                <w:rFonts w:hint="eastAsia" w:ascii="Times New Roman" w:hAnsi="宋体"/>
                <w:szCs w:val="21"/>
              </w:rPr>
              <w:t>版本日期）（如有）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firstLine="420" w:firstLineChars="200"/>
              <w:jc w:val="left"/>
              <w:rPr>
                <w:rFonts w:ascii="Times New Roman" w:hAnsi="Times New Roman"/>
                <w:szCs w:val="21"/>
              </w:rPr>
            </w:pPr>
            <w:r>
              <w:rPr>
                <w:rFonts w:hint="eastAsia" w:ascii="Times New Roman" w:hAnsi="Times New Roman"/>
                <w:szCs w:val="21"/>
                <w:lang w:val="en-US" w:eastAsia="zh-CN"/>
              </w:rPr>
              <w:t xml:space="preserve">14 </w:t>
            </w:r>
            <w:r>
              <w:rPr>
                <w:rFonts w:hint="eastAsia" w:ascii="宋体" w:hAnsi="宋体"/>
                <w:szCs w:val="21"/>
              </w:rPr>
              <w:t>其他受试者相关资料</w:t>
            </w:r>
            <w:r>
              <w:rPr>
                <w:rFonts w:hint="eastAsia" w:ascii="宋体" w:hAnsi="宋体"/>
                <w:szCs w:val="21"/>
                <w:lang w:eastAsia="zh-CN"/>
              </w:rPr>
              <w:t>，</w:t>
            </w:r>
            <w:r>
              <w:rPr>
                <w:rFonts w:hint="eastAsia" w:ascii="宋体" w:hAnsi="宋体"/>
                <w:szCs w:val="21"/>
              </w:rPr>
              <w:t>如受试者须知等宣教资料，受试者日记卡，受试者评分表等，需注明版本号及版本日期（如有）。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jc w:val="left"/>
              <w:rPr>
                <w:rFonts w:ascii="Times New Roman" w:hAnsi="Times New Roman"/>
                <w:b/>
                <w:bCs/>
                <w:kern w:val="0"/>
                <w:szCs w:val="21"/>
              </w:rPr>
            </w:pPr>
            <w:r>
              <w:rPr>
                <w:rFonts w:ascii="Times New Roman" w:hAnsi="Times New Roman"/>
                <w:szCs w:val="21"/>
              </w:rPr>
              <w:t xml:space="preserve">    1</w:t>
            </w:r>
            <w:r>
              <w:rPr>
                <w:rFonts w:hint="eastAsia" w:ascii="Times New Roman" w:hAnsi="Times New Roman"/>
                <w:szCs w:val="21"/>
                <w:lang w:val="en-US" w:eastAsia="zh-CN"/>
              </w:rPr>
              <w:t>5</w:t>
            </w:r>
            <w:r>
              <w:rPr>
                <w:rFonts w:ascii="Times New Roman" w:hAnsi="Times New Roman"/>
                <w:szCs w:val="21"/>
              </w:rPr>
              <w:t xml:space="preserve"> </w:t>
            </w:r>
            <w:r>
              <w:rPr>
                <w:rFonts w:hint="eastAsia" w:ascii="Times New Roman" w:hAnsi="宋体"/>
                <w:szCs w:val="21"/>
              </w:rPr>
              <w:t>病例报告表（</w:t>
            </w:r>
            <w:r>
              <w:rPr>
                <w:rFonts w:ascii="Times New Roman" w:hAnsi="宋体"/>
                <w:szCs w:val="21"/>
              </w:rPr>
              <w:t>CRF</w:t>
            </w:r>
            <w:r>
              <w:rPr>
                <w:rFonts w:hint="eastAsia" w:ascii="Times New Roman" w:hAnsi="宋体"/>
                <w:szCs w:val="21"/>
              </w:rPr>
              <w:t>）（注明版本号</w:t>
            </w:r>
            <w:r>
              <w:rPr>
                <w:rFonts w:ascii="Times New Roman" w:hAnsi="Times New Roman"/>
                <w:szCs w:val="21"/>
              </w:rPr>
              <w:t>/</w:t>
            </w:r>
            <w:r>
              <w:rPr>
                <w:rFonts w:hint="eastAsia" w:ascii="Times New Roman" w:hAnsi="宋体"/>
                <w:szCs w:val="21"/>
              </w:rPr>
              <w:t>版本日期）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jc w:val="left"/>
              <w:rPr>
                <w:rFonts w:ascii="Times New Roman" w:hAnsi="Times New Roman"/>
                <w:b/>
                <w:bCs/>
                <w:kern w:val="0"/>
                <w:szCs w:val="21"/>
              </w:rPr>
            </w:pPr>
            <w:r>
              <w:rPr>
                <w:rFonts w:ascii="Times New Roman" w:hAnsi="宋体"/>
                <w:szCs w:val="21"/>
              </w:rPr>
              <w:t xml:space="preserve">    1</w:t>
            </w:r>
            <w:r>
              <w:rPr>
                <w:rFonts w:hint="eastAsia" w:ascii="Times New Roman" w:hAnsi="宋体"/>
                <w:szCs w:val="21"/>
                <w:lang w:val="en-US" w:eastAsia="zh-CN"/>
              </w:rPr>
              <w:t>6</w:t>
            </w:r>
            <w:r>
              <w:rPr>
                <w:rFonts w:ascii="Times New Roman" w:hAnsi="宋体"/>
                <w:szCs w:val="21"/>
              </w:rPr>
              <w:t xml:space="preserve"> </w:t>
            </w:r>
            <w:r>
              <w:rPr>
                <w:rFonts w:hint="eastAsia" w:ascii="Times New Roman" w:hAnsi="宋体"/>
                <w:szCs w:val="21"/>
              </w:rPr>
              <w:t>研究者手册（</w:t>
            </w:r>
            <w:r>
              <w:rPr>
                <w:rFonts w:ascii="Times New Roman" w:hAnsi="宋体"/>
                <w:szCs w:val="21"/>
              </w:rPr>
              <w:t>IB</w:t>
            </w:r>
            <w:r>
              <w:rPr>
                <w:rFonts w:hint="eastAsia" w:ascii="Times New Roman" w:hAnsi="宋体"/>
                <w:szCs w:val="21"/>
              </w:rPr>
              <w:t>）（注明版本号</w:t>
            </w:r>
            <w:r>
              <w:rPr>
                <w:rFonts w:ascii="Times New Roman" w:hAnsi="Times New Roman"/>
                <w:szCs w:val="21"/>
              </w:rPr>
              <w:t>/</w:t>
            </w:r>
            <w:r>
              <w:rPr>
                <w:rFonts w:hint="eastAsia" w:ascii="Times New Roman" w:hAnsi="宋体"/>
                <w:szCs w:val="21"/>
              </w:rPr>
              <w:t>版本日期）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jc w:val="left"/>
              <w:rPr>
                <w:rFonts w:ascii="Times New Roman" w:hAnsi="Times New Roman"/>
                <w:b/>
                <w:bCs/>
                <w:kern w:val="0"/>
                <w:szCs w:val="21"/>
              </w:rPr>
            </w:pPr>
            <w:r>
              <w:rPr>
                <w:rFonts w:ascii="Times New Roman" w:hAnsi="宋体"/>
                <w:szCs w:val="21"/>
              </w:rPr>
              <w:t xml:space="preserve">    1</w:t>
            </w:r>
            <w:r>
              <w:rPr>
                <w:rFonts w:hint="eastAsia" w:ascii="Times New Roman" w:hAnsi="宋体"/>
                <w:szCs w:val="21"/>
                <w:lang w:val="en-US" w:eastAsia="zh-CN"/>
              </w:rPr>
              <w:t>7</w:t>
            </w:r>
            <w:r>
              <w:rPr>
                <w:rFonts w:ascii="Times New Roman" w:hAnsi="宋体"/>
                <w:szCs w:val="21"/>
              </w:rPr>
              <w:t xml:space="preserve"> </w:t>
            </w:r>
            <w:r>
              <w:rPr>
                <w:rFonts w:hint="eastAsia" w:ascii="Times New Roman" w:hAnsi="宋体"/>
                <w:szCs w:val="21"/>
              </w:rPr>
              <w:t>动物</w:t>
            </w:r>
            <w:r>
              <w:rPr>
                <w:rFonts w:ascii="Times New Roman" w:hAnsi="宋体"/>
                <w:szCs w:val="21"/>
              </w:rPr>
              <w:t>实验报告（</w:t>
            </w:r>
            <w:r>
              <w:rPr>
                <w:rFonts w:hint="eastAsia" w:ascii="Times New Roman" w:hAnsi="宋体"/>
                <w:szCs w:val="21"/>
              </w:rPr>
              <w:t>首次</w:t>
            </w:r>
            <w:r>
              <w:rPr>
                <w:rFonts w:ascii="Times New Roman" w:hAnsi="宋体"/>
                <w:szCs w:val="21"/>
              </w:rPr>
              <w:t>用于植入人体的医疗器械）</w:t>
            </w:r>
            <w:r>
              <w:rPr>
                <w:rFonts w:hint="eastAsia" w:ascii="Times New Roman" w:hAnsi="宋体"/>
                <w:szCs w:val="21"/>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jc w:val="left"/>
              <w:rPr>
                <w:rFonts w:ascii="Times New Roman" w:hAnsi="Times New Roman"/>
                <w:b/>
                <w:bCs/>
                <w:kern w:val="0"/>
                <w:szCs w:val="21"/>
              </w:rPr>
            </w:pPr>
            <w:r>
              <w:rPr>
                <w:rFonts w:ascii="Times New Roman" w:hAnsi="Times New Roman"/>
                <w:szCs w:val="21"/>
              </w:rPr>
              <w:t xml:space="preserve">    1</w:t>
            </w:r>
            <w:r>
              <w:rPr>
                <w:rFonts w:hint="eastAsia" w:ascii="Times New Roman" w:hAnsi="Times New Roman"/>
                <w:szCs w:val="21"/>
                <w:lang w:val="en-US" w:eastAsia="zh-CN"/>
              </w:rPr>
              <w:t>8</w:t>
            </w:r>
            <w:r>
              <w:rPr>
                <w:rFonts w:ascii="Times New Roman" w:hAnsi="Times New Roman"/>
                <w:szCs w:val="21"/>
              </w:rPr>
              <w:t xml:space="preserve"> </w:t>
            </w:r>
            <w:r>
              <w:rPr>
                <w:rFonts w:hint="eastAsia" w:ascii="Times New Roman" w:hAnsi="Times New Roman"/>
                <w:szCs w:val="21"/>
              </w:rPr>
              <w:t>主要研究者简历（含</w:t>
            </w:r>
            <w:r>
              <w:rPr>
                <w:rFonts w:ascii="Times New Roman" w:hAnsi="Times New Roman"/>
                <w:szCs w:val="21"/>
              </w:rPr>
              <w:t>GCP</w:t>
            </w:r>
            <w:r>
              <w:rPr>
                <w:rFonts w:hint="eastAsia" w:ascii="Times New Roman" w:hAnsi="Times New Roman"/>
                <w:szCs w:val="21"/>
              </w:rPr>
              <w:t>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jc w:val="left"/>
              <w:rPr>
                <w:rFonts w:hint="eastAsia" w:ascii="Times New Roman" w:hAnsi="Times New Roman" w:eastAsia="宋体"/>
                <w:b/>
                <w:bCs/>
                <w:kern w:val="0"/>
                <w:szCs w:val="21"/>
                <w:lang w:eastAsia="zh-CN"/>
              </w:rPr>
            </w:pPr>
            <w:r>
              <w:rPr>
                <w:rFonts w:ascii="Times New Roman" w:hAnsi="Times New Roman"/>
                <w:szCs w:val="21"/>
              </w:rPr>
              <w:t xml:space="preserve">    1</w:t>
            </w:r>
            <w:r>
              <w:rPr>
                <w:rFonts w:hint="eastAsia" w:ascii="Times New Roman" w:hAnsi="Times New Roman"/>
                <w:szCs w:val="21"/>
                <w:lang w:val="en-US" w:eastAsia="zh-CN"/>
              </w:rPr>
              <w:t>9</w:t>
            </w:r>
            <w:r>
              <w:rPr>
                <w:rFonts w:ascii="Times New Roman" w:hAnsi="Times New Roman"/>
                <w:szCs w:val="21"/>
              </w:rPr>
              <w:t xml:space="preserve"> </w:t>
            </w:r>
            <w:r>
              <w:rPr>
                <w:rFonts w:hint="eastAsia" w:ascii="Times New Roman" w:hAnsi="Times New Roman"/>
                <w:szCs w:val="21"/>
              </w:rPr>
              <w:t>主要研究者声明</w:t>
            </w:r>
            <w:r>
              <w:rPr>
                <w:rFonts w:hint="eastAsia" w:ascii="Times New Roman" w:hAnsi="Times New Roman"/>
                <w:szCs w:val="21"/>
                <w:lang w:eastAsia="zh-CN"/>
              </w:rPr>
              <w:t>、</w:t>
            </w:r>
            <w:r>
              <w:rPr>
                <w:rFonts w:hint="eastAsia" w:ascii="Times New Roman" w:hAnsi="Times New Roman"/>
                <w:color w:val="auto"/>
                <w:szCs w:val="21"/>
                <w:lang w:eastAsia="zh-CN"/>
              </w:rPr>
              <w:t>研究经济利益声明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jc w:val="left"/>
              <w:rPr>
                <w:rFonts w:ascii="Times New Roman" w:hAnsi="Times New Roman"/>
                <w:b/>
                <w:bCs/>
                <w:kern w:val="0"/>
                <w:szCs w:val="21"/>
              </w:rPr>
            </w:pPr>
            <w:r>
              <w:rPr>
                <w:rFonts w:ascii="Times New Roman" w:hAnsi="Times New Roman"/>
                <w:szCs w:val="21"/>
              </w:rPr>
              <w:t xml:space="preserve">    </w:t>
            </w:r>
            <w:r>
              <w:rPr>
                <w:rFonts w:hint="eastAsia" w:ascii="Times New Roman" w:hAnsi="Times New Roman"/>
                <w:szCs w:val="21"/>
                <w:lang w:val="en-US" w:eastAsia="zh-CN"/>
              </w:rPr>
              <w:t>20</w:t>
            </w:r>
            <w:r>
              <w:rPr>
                <w:rFonts w:ascii="Times New Roman" w:hAnsi="Times New Roman"/>
                <w:szCs w:val="21"/>
              </w:rPr>
              <w:t xml:space="preserve"> </w:t>
            </w:r>
            <w:r>
              <w:rPr>
                <w:rFonts w:hint="eastAsia" w:ascii="Times New Roman" w:hAnsi="Times New Roman"/>
                <w:szCs w:val="21"/>
              </w:rPr>
              <w:t>申办者资料真实性声明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keepNext w:val="0"/>
              <w:keepLines w:val="0"/>
              <w:pageBreakBefore w:val="0"/>
              <w:widowControl/>
              <w:kinsoku/>
              <w:wordWrap/>
              <w:overflowPunct/>
              <w:topLinePunct w:val="0"/>
              <w:autoSpaceDE/>
              <w:autoSpaceDN/>
              <w:bidi w:val="0"/>
              <w:adjustRightInd/>
              <w:snapToGrid/>
              <w:spacing w:line="276" w:lineRule="auto"/>
              <w:ind w:left="420" w:leftChars="200" w:firstLine="0" w:firstLineChars="0"/>
              <w:jc w:val="left"/>
              <w:textAlignment w:val="auto"/>
              <w:rPr>
                <w:rFonts w:ascii="Times New Roman" w:hAnsi="Times New Roman"/>
                <w:b/>
                <w:bCs/>
                <w:kern w:val="0"/>
                <w:szCs w:val="21"/>
              </w:rPr>
            </w:pPr>
            <w:r>
              <w:rPr>
                <w:rFonts w:hint="eastAsia" w:ascii="Times New Roman" w:hAnsi="Times New Roman"/>
                <w:szCs w:val="21"/>
                <w:lang w:val="en-US" w:eastAsia="zh-CN"/>
              </w:rPr>
              <w:t>21</w:t>
            </w:r>
            <w:r>
              <w:rPr>
                <w:rFonts w:ascii="Times New Roman" w:hAnsi="Times New Roman"/>
                <w:szCs w:val="21"/>
              </w:rPr>
              <w:t xml:space="preserve"> </w:t>
            </w:r>
            <w:r>
              <w:rPr>
                <w:rFonts w:hint="eastAsia" w:ascii="Times New Roman" w:hAnsi="Times New Roman"/>
                <w:szCs w:val="21"/>
              </w:rPr>
              <w:t>研</w:t>
            </w:r>
            <w:r>
              <w:rPr>
                <w:rFonts w:hint="eastAsia" w:ascii="宋体" w:hAnsi="宋体"/>
                <w:szCs w:val="21"/>
              </w:rPr>
              <w:t>究人员名单（本中心研究者名单，须注明姓名、职称、分工及GCP培训时间；多中心试验还需提供所有参加单位列表，注明主要研究者）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ind w:left="894" w:leftChars="200" w:hanging="474" w:hangingChars="226"/>
              <w:jc w:val="left"/>
              <w:rPr>
                <w:rFonts w:ascii="Times New Roman" w:hAnsi="Times New Roman"/>
                <w:szCs w:val="21"/>
              </w:rPr>
            </w:pPr>
            <w:r>
              <w:rPr>
                <w:rFonts w:hint="eastAsia" w:ascii="Times New Roman" w:hAnsi="Times New Roman"/>
                <w:szCs w:val="21"/>
                <w:lang w:val="en-US" w:eastAsia="zh-CN"/>
              </w:rPr>
              <w:t xml:space="preserve">22 </w:t>
            </w:r>
            <w:r>
              <w:rPr>
                <w:rFonts w:hint="eastAsia" w:ascii="宋体" w:hAnsi="宋体"/>
                <w:szCs w:val="21"/>
              </w:rPr>
              <w:t>中心实验室或第三方实验室委托函、资质证明文件及室间质评证书（如适用）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keepNext w:val="0"/>
              <w:keepLines w:val="0"/>
              <w:pageBreakBefore w:val="0"/>
              <w:widowControl/>
              <w:kinsoku/>
              <w:wordWrap/>
              <w:overflowPunct/>
              <w:topLinePunct w:val="0"/>
              <w:autoSpaceDE/>
              <w:autoSpaceDN/>
              <w:bidi w:val="0"/>
              <w:adjustRightInd/>
              <w:snapToGrid/>
              <w:spacing w:line="276" w:lineRule="auto"/>
              <w:ind w:left="420" w:leftChars="200" w:firstLine="0" w:firstLineChars="0"/>
              <w:jc w:val="left"/>
              <w:textAlignment w:val="auto"/>
              <w:rPr>
                <w:rFonts w:hint="eastAsia" w:ascii="宋体" w:hAnsi="宋体" w:eastAsia="宋体"/>
                <w:szCs w:val="21"/>
                <w:lang w:eastAsia="zh-CN"/>
              </w:rPr>
            </w:pPr>
            <w:r>
              <w:rPr>
                <w:rFonts w:hint="eastAsia" w:ascii="Times New Roman" w:hAnsi="Times New Roman"/>
                <w:szCs w:val="21"/>
                <w:lang w:val="en-US" w:eastAsia="zh-CN"/>
              </w:rPr>
              <w:t>23</w:t>
            </w:r>
            <w:r>
              <w:rPr>
                <w:rFonts w:ascii="宋体" w:hAnsi="宋体" w:cs="宋体"/>
                <w:kern w:val="0"/>
                <w:szCs w:val="21"/>
              </w:rPr>
              <w:t>人类遗传资源管理</w:t>
            </w:r>
            <w:r>
              <w:rPr>
                <w:rFonts w:hint="eastAsia" w:ascii="宋体" w:hAnsi="宋体" w:cs="宋体"/>
                <w:kern w:val="0"/>
                <w:szCs w:val="21"/>
              </w:rPr>
              <w:t>相关文件（批件或备案证明）</w:t>
            </w:r>
            <w:r>
              <w:rPr>
                <w:rFonts w:hint="eastAsia" w:ascii="宋体" w:hAnsi="宋体" w:cs="宋体"/>
                <w:kern w:val="0"/>
                <w:szCs w:val="21"/>
                <w:lang w:eastAsia="zh-CN"/>
              </w:rPr>
              <w:t>（</w:t>
            </w:r>
            <w:r>
              <w:rPr>
                <w:rFonts w:hint="eastAsia" w:ascii="宋体" w:hAnsi="宋体"/>
                <w:szCs w:val="21"/>
              </w:rPr>
              <w:t>如不涉及人类遗传资源审批或单中心项目通过伦理后才申报遗传批件的需</w:t>
            </w:r>
            <w:r>
              <w:rPr>
                <w:rFonts w:hint="eastAsia" w:ascii="宋体" w:hAnsi="宋体"/>
                <w:b w:val="0"/>
                <w:bCs w:val="0"/>
                <w:szCs w:val="21"/>
              </w:rPr>
              <w:t>提交说明</w:t>
            </w:r>
            <w:r>
              <w:rPr>
                <w:rFonts w:hint="eastAsia" w:ascii="宋体" w:hAnsi="宋体" w:cs="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widowControl/>
              <w:spacing w:line="276" w:lineRule="auto"/>
              <w:jc w:val="left"/>
              <w:rPr>
                <w:rFonts w:ascii="Times New Roman" w:hAnsi="Times New Roman"/>
                <w:b/>
                <w:bCs/>
                <w:kern w:val="0"/>
                <w:szCs w:val="21"/>
              </w:rPr>
            </w:pPr>
            <w:r>
              <w:rPr>
                <w:rFonts w:ascii="Times New Roman" w:hAnsi="Times New Roman"/>
                <w:szCs w:val="21"/>
              </w:rPr>
              <w:t xml:space="preserve">    </w:t>
            </w:r>
            <w:r>
              <w:rPr>
                <w:rFonts w:hint="eastAsia" w:ascii="Times New Roman" w:hAnsi="Times New Roman"/>
                <w:szCs w:val="21"/>
                <w:lang w:val="en-US" w:eastAsia="zh-CN"/>
              </w:rPr>
              <w:t>24</w:t>
            </w:r>
            <w:r>
              <w:rPr>
                <w:rFonts w:ascii="Times New Roman" w:hAnsi="Times New Roman"/>
                <w:szCs w:val="21"/>
              </w:rPr>
              <w:t xml:space="preserve"> </w:t>
            </w:r>
            <w:r>
              <w:rPr>
                <w:rFonts w:hint="eastAsia" w:ascii="Times New Roman" w:hAnsi="Times New Roman"/>
                <w:szCs w:val="21"/>
              </w:rPr>
              <w:t>保险证明（如有）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top"/>
          </w:tcPr>
          <w:p>
            <w:pPr>
              <w:widowControl/>
              <w:spacing w:line="276" w:lineRule="auto"/>
              <w:jc w:val="left"/>
              <w:rPr>
                <w:rFonts w:ascii="Times New Roman" w:hAnsi="Times New Roman"/>
                <w:b/>
                <w:bCs/>
                <w:kern w:val="0"/>
                <w:szCs w:val="21"/>
              </w:rPr>
            </w:pPr>
            <w:r>
              <w:rPr>
                <w:rFonts w:ascii="Times New Roman" w:hAnsi="Times New Roman"/>
                <w:szCs w:val="21"/>
              </w:rPr>
              <w:t xml:space="preserve">    2</w:t>
            </w:r>
            <w:r>
              <w:rPr>
                <w:rFonts w:hint="eastAsia" w:ascii="Times New Roman" w:hAnsi="Times New Roman"/>
                <w:szCs w:val="21"/>
                <w:lang w:val="en-US" w:eastAsia="zh-CN"/>
              </w:rPr>
              <w:t>5</w:t>
            </w:r>
            <w:r>
              <w:rPr>
                <w:rFonts w:ascii="Times New Roman" w:hAnsi="Times New Roman"/>
                <w:szCs w:val="21"/>
              </w:rPr>
              <w:t xml:space="preserve"> </w:t>
            </w:r>
            <w:bookmarkStart w:id="0" w:name="_GoBack"/>
            <w:bookmarkEnd w:id="0"/>
            <w:r>
              <w:rPr>
                <w:rFonts w:hint="eastAsia" w:ascii="Times New Roman" w:hAnsi="Times New Roman"/>
                <w:szCs w:val="21"/>
              </w:rPr>
              <w:t>伦理评审费付款凭证复印件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top"/>
          </w:tcPr>
          <w:p>
            <w:pPr>
              <w:widowControl/>
              <w:spacing w:line="276" w:lineRule="auto"/>
              <w:ind w:firstLine="420" w:firstLineChars="200"/>
              <w:jc w:val="left"/>
              <w:rPr>
                <w:rFonts w:ascii="Times New Roman" w:hAnsi="Times New Roman"/>
                <w:b/>
                <w:bCs/>
                <w:kern w:val="0"/>
                <w:szCs w:val="21"/>
              </w:rPr>
            </w:pPr>
            <w:r>
              <w:rPr>
                <w:rFonts w:ascii="Times New Roman" w:hAnsi="Times New Roman"/>
                <w:szCs w:val="21"/>
              </w:rPr>
              <w:t>2</w:t>
            </w:r>
            <w:r>
              <w:rPr>
                <w:rFonts w:hint="eastAsia" w:ascii="Times New Roman" w:hAnsi="Times New Roman"/>
                <w:szCs w:val="21"/>
                <w:lang w:val="en-US" w:eastAsia="zh-CN"/>
              </w:rPr>
              <w:t>6</w:t>
            </w:r>
            <w:r>
              <w:rPr>
                <w:rFonts w:ascii="Times New Roman" w:hAnsi="Times New Roman"/>
                <w:szCs w:val="21"/>
              </w:rPr>
              <w:t xml:space="preserve"> </w:t>
            </w:r>
            <w:r>
              <w:rPr>
                <w:rFonts w:hint="eastAsia" w:ascii="Times New Roman" w:hAnsi="Times New Roman"/>
                <w:szCs w:val="21"/>
              </w:rPr>
              <w:t>其他需要审查的资料</w:t>
            </w:r>
          </w:p>
        </w:tc>
      </w:tr>
    </w:tbl>
    <w:p>
      <w:pPr>
        <w:widowControl/>
        <w:spacing w:line="276" w:lineRule="auto"/>
        <w:jc w:val="left"/>
        <w:rPr>
          <w:rFonts w:ascii="Times New Roman" w:hAnsi="Times New Roman"/>
          <w:b/>
          <w:bCs/>
          <w:kern w:val="0"/>
          <w:szCs w:val="21"/>
        </w:rPr>
      </w:pPr>
    </w:p>
    <w:p>
      <w:pPr>
        <w:widowControl/>
        <w:spacing w:line="276" w:lineRule="auto"/>
        <w:jc w:val="left"/>
        <w:rPr>
          <w:rFonts w:ascii="Times New Roman" w:hAnsi="Times New Roman"/>
          <w:kern w:val="0"/>
          <w:szCs w:val="21"/>
        </w:rPr>
      </w:pPr>
    </w:p>
    <w:p>
      <w:pPr>
        <w:widowControl/>
        <w:numPr>
          <w:ilvl w:val="0"/>
          <w:numId w:val="3"/>
        </w:numPr>
        <w:spacing w:line="276" w:lineRule="auto"/>
        <w:jc w:val="left"/>
        <w:rPr>
          <w:rFonts w:ascii="Times New Roman" w:hAnsi="Times New Roman"/>
          <w:b/>
          <w:bCs/>
          <w:kern w:val="0"/>
          <w:szCs w:val="21"/>
        </w:rPr>
      </w:pPr>
      <w:r>
        <w:rPr>
          <w:rFonts w:hint="eastAsia" w:ascii="Times New Roman" w:hAnsi="宋体"/>
          <w:b/>
          <w:bCs/>
          <w:kern w:val="0"/>
          <w:szCs w:val="21"/>
        </w:rPr>
        <w:t>跟踪审查</w:t>
      </w:r>
    </w:p>
    <w:p>
      <w:pPr>
        <w:widowControl/>
        <w:spacing w:line="276" w:lineRule="auto"/>
        <w:jc w:val="left"/>
        <w:rPr>
          <w:rFonts w:ascii="Times New Roman" w:hAnsi="宋体"/>
          <w:b/>
          <w:bCs/>
          <w:kern w:val="0"/>
          <w:szCs w:val="21"/>
        </w:rPr>
      </w:pPr>
      <w:r>
        <w:rPr>
          <w:rFonts w:hint="eastAsia" w:ascii="Times New Roman" w:hAnsi="宋体"/>
          <w:b/>
          <w:bCs/>
          <w:kern w:val="0"/>
          <w:szCs w:val="21"/>
          <w:lang w:val="en-US" w:eastAsia="zh-CN"/>
        </w:rPr>
        <w:t>1.</w:t>
      </w:r>
      <w:r>
        <w:rPr>
          <w:rFonts w:ascii="Times New Roman" w:hAnsi="宋体"/>
          <w:b/>
          <w:bCs/>
          <w:kern w:val="0"/>
          <w:szCs w:val="21"/>
        </w:rPr>
        <w:t xml:space="preserve"> </w:t>
      </w:r>
      <w:r>
        <w:rPr>
          <w:rFonts w:hint="eastAsia" w:ascii="Times New Roman" w:hAnsi="宋体"/>
          <w:b/>
          <w:bCs/>
          <w:kern w:val="0"/>
          <w:szCs w:val="21"/>
        </w:rPr>
        <w:t>修正案审查申请</w:t>
      </w:r>
    </w:p>
    <w:p>
      <w:pPr>
        <w:widowControl/>
        <w:pBdr>
          <w:top w:val="single" w:color="auto" w:sz="4" w:space="1"/>
          <w:left w:val="single" w:color="auto" w:sz="4" w:space="4"/>
          <w:bottom w:val="single" w:color="auto" w:sz="4" w:space="1"/>
          <w:right w:val="single" w:color="auto" w:sz="4" w:space="4"/>
          <w:between w:val="single" w:color="auto" w:sz="4" w:space="1"/>
        </w:pBdr>
        <w:tabs>
          <w:tab w:val="right" w:pos="8306"/>
        </w:tabs>
        <w:spacing w:line="276" w:lineRule="auto"/>
        <w:jc w:val="left"/>
        <w:rPr>
          <w:rFonts w:ascii="Times New Roman" w:hAnsi="Times New Roman"/>
          <w:szCs w:val="21"/>
        </w:rPr>
      </w:pPr>
      <w:r>
        <w:rPr>
          <w:rFonts w:ascii="Times New Roman" w:hAnsi="Times New Roman"/>
          <w:szCs w:val="21"/>
        </w:rPr>
        <w:t xml:space="preserve">   </w:t>
      </w:r>
      <w:r>
        <w:rPr>
          <w:rFonts w:hint="eastAsia" w:ascii="Times New Roman" w:hAnsi="Times New Roman"/>
          <w:szCs w:val="21"/>
        </w:rPr>
        <w:t>1</w:t>
      </w:r>
      <w:r>
        <w:rPr>
          <w:rFonts w:ascii="Times New Roman" w:hAnsi="Times New Roman"/>
          <w:szCs w:val="21"/>
        </w:rPr>
        <w:t xml:space="preserve"> </w:t>
      </w:r>
      <w:r>
        <w:rPr>
          <w:rFonts w:hint="eastAsia" w:ascii="Times New Roman" w:hAnsi="宋体"/>
          <w:szCs w:val="21"/>
        </w:rPr>
        <w:t>修正案审查申请表</w:t>
      </w:r>
      <w:r>
        <w:rPr>
          <w:rFonts w:ascii="Times New Roman" w:hAnsi="宋体"/>
          <w:szCs w:val="21"/>
        </w:rPr>
        <w:tab/>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szCs w:val="21"/>
        </w:rPr>
      </w:pPr>
      <w:r>
        <w:rPr>
          <w:rFonts w:ascii="Times New Roman" w:hAnsi="Times New Roman"/>
          <w:szCs w:val="21"/>
        </w:rPr>
        <w:t xml:space="preserve">   </w:t>
      </w:r>
      <w:r>
        <w:rPr>
          <w:rFonts w:hint="eastAsia" w:ascii="Times New Roman" w:hAnsi="Times New Roman"/>
          <w:szCs w:val="21"/>
        </w:rPr>
        <w:t>2</w:t>
      </w:r>
      <w:r>
        <w:rPr>
          <w:rFonts w:ascii="Times New Roman" w:hAnsi="Times New Roman"/>
          <w:szCs w:val="21"/>
        </w:rPr>
        <w:t xml:space="preserve"> </w:t>
      </w:r>
      <w:r>
        <w:rPr>
          <w:rFonts w:hint="eastAsia" w:ascii="Times New Roman" w:hAnsi="宋体"/>
          <w:szCs w:val="21"/>
        </w:rPr>
        <w:t>临床研究方案修正说明页</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kern w:val="0"/>
          <w:szCs w:val="21"/>
        </w:rPr>
      </w:pPr>
      <w:r>
        <w:rPr>
          <w:rFonts w:ascii="Times New Roman" w:hAnsi="Times New Roman"/>
          <w:szCs w:val="21"/>
        </w:rPr>
        <w:t xml:space="preserve">   </w:t>
      </w:r>
      <w:r>
        <w:rPr>
          <w:rFonts w:hint="eastAsia" w:ascii="Times New Roman" w:hAnsi="Times New Roman"/>
          <w:szCs w:val="21"/>
        </w:rPr>
        <w:t>3</w:t>
      </w:r>
      <w:r>
        <w:rPr>
          <w:rFonts w:ascii="Times New Roman" w:hAnsi="Times New Roman"/>
          <w:szCs w:val="21"/>
        </w:rPr>
        <w:t xml:space="preserve"> </w:t>
      </w:r>
      <w:r>
        <w:rPr>
          <w:rFonts w:hint="eastAsia" w:ascii="Times New Roman" w:hAnsi="宋体"/>
          <w:szCs w:val="21"/>
        </w:rPr>
        <w:t>修正的临床研究方案</w:t>
      </w:r>
      <w:r>
        <w:rPr>
          <w:rFonts w:hint="eastAsia" w:ascii="Times New Roman" w:hAnsi="宋体"/>
          <w:kern w:val="0"/>
          <w:szCs w:val="21"/>
        </w:rPr>
        <w:t>（注明版本号</w:t>
      </w:r>
      <w:r>
        <w:rPr>
          <w:rFonts w:ascii="Times New Roman" w:hAnsi="Times New Roman"/>
          <w:kern w:val="0"/>
          <w:szCs w:val="21"/>
        </w:rPr>
        <w:t>/</w:t>
      </w:r>
      <w:r>
        <w:rPr>
          <w:rFonts w:hint="eastAsia" w:ascii="Times New Roman" w:hAnsi="宋体"/>
          <w:kern w:val="0"/>
          <w:szCs w:val="21"/>
        </w:rPr>
        <w:t>版本日期）</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hint="default" w:ascii="Times New Roman" w:hAnsi="Times New Roman" w:eastAsia="宋体"/>
          <w:kern w:val="0"/>
          <w:szCs w:val="21"/>
          <w:lang w:val="en-US" w:eastAsia="zh-CN"/>
        </w:rPr>
      </w:pPr>
      <w:r>
        <w:rPr>
          <w:rFonts w:ascii="Times New Roman" w:hAnsi="Times New Roman"/>
          <w:kern w:val="0"/>
          <w:szCs w:val="21"/>
        </w:rPr>
        <w:t xml:space="preserve">   </w:t>
      </w:r>
      <w:r>
        <w:rPr>
          <w:rFonts w:hint="eastAsia" w:ascii="Times New Roman" w:hAnsi="Times New Roman"/>
          <w:kern w:val="0"/>
          <w:szCs w:val="21"/>
        </w:rPr>
        <w:t>4</w:t>
      </w:r>
      <w:r>
        <w:rPr>
          <w:rFonts w:ascii="Times New Roman" w:hAnsi="Times New Roman"/>
          <w:kern w:val="0"/>
          <w:szCs w:val="21"/>
        </w:rPr>
        <w:t xml:space="preserve"> </w:t>
      </w:r>
      <w:r>
        <w:rPr>
          <w:rFonts w:hint="eastAsia" w:ascii="Times New Roman" w:hAnsi="宋体"/>
          <w:kern w:val="0"/>
          <w:szCs w:val="21"/>
        </w:rPr>
        <w:t>修正的知情同意书（注明版本号</w:t>
      </w:r>
      <w:r>
        <w:rPr>
          <w:rFonts w:ascii="Times New Roman" w:hAnsi="Times New Roman"/>
          <w:kern w:val="0"/>
          <w:szCs w:val="21"/>
        </w:rPr>
        <w:t>/</w:t>
      </w:r>
      <w:r>
        <w:rPr>
          <w:rFonts w:hint="eastAsia" w:ascii="Times New Roman" w:hAnsi="宋体"/>
          <w:kern w:val="0"/>
          <w:szCs w:val="21"/>
        </w:rPr>
        <w:t>版本日期）</w:t>
      </w:r>
      <w:r>
        <w:rPr>
          <w:rFonts w:hint="eastAsia" w:ascii="Times New Roman" w:hAnsi="宋体"/>
          <w:kern w:val="0"/>
          <w:szCs w:val="21"/>
          <w:lang w:eastAsia="zh-CN"/>
        </w:rPr>
        <w:t>（</w:t>
      </w:r>
      <w:r>
        <w:rPr>
          <w:rFonts w:hint="eastAsia" w:ascii="Times New Roman" w:hAnsi="宋体"/>
          <w:kern w:val="0"/>
          <w:szCs w:val="21"/>
          <w:lang w:val="en-US" w:eastAsia="zh-CN"/>
        </w:rPr>
        <w:t>清洁版、痕迹版</w:t>
      </w:r>
      <w:r>
        <w:rPr>
          <w:rFonts w:hint="eastAsia" w:ascii="Times New Roman" w:hAnsi="宋体"/>
          <w:kern w:val="0"/>
          <w:szCs w:val="21"/>
          <w:lang w:eastAsia="zh-CN"/>
        </w:rPr>
        <w:t>）</w:t>
      </w:r>
      <w:r>
        <w:rPr>
          <w:rFonts w:hint="eastAsia" w:ascii="Times New Roman" w:hAnsi="宋体"/>
          <w:kern w:val="0"/>
          <w:szCs w:val="21"/>
          <w:lang w:val="en-US" w:eastAsia="zh-CN"/>
        </w:rPr>
        <w:t>、修正说明</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5</w:t>
      </w:r>
      <w:r>
        <w:rPr>
          <w:rFonts w:ascii="Times New Roman" w:hAnsi="Times New Roman"/>
          <w:kern w:val="0"/>
          <w:szCs w:val="21"/>
        </w:rPr>
        <w:t xml:space="preserve"> </w:t>
      </w:r>
      <w:r>
        <w:rPr>
          <w:rFonts w:hint="eastAsia" w:ascii="Times New Roman" w:hAnsi="宋体"/>
          <w:kern w:val="0"/>
          <w:szCs w:val="21"/>
        </w:rPr>
        <w:t>修正的招募材料（注明版本号</w:t>
      </w:r>
      <w:r>
        <w:rPr>
          <w:rFonts w:ascii="Times New Roman" w:hAnsi="Times New Roman"/>
          <w:kern w:val="0"/>
          <w:szCs w:val="21"/>
        </w:rPr>
        <w:t>/</w:t>
      </w:r>
      <w:r>
        <w:rPr>
          <w:rFonts w:hint="eastAsia" w:ascii="Times New Roman" w:hAnsi="宋体"/>
          <w:kern w:val="0"/>
          <w:szCs w:val="21"/>
        </w:rPr>
        <w:t>版本日期）</w:t>
      </w:r>
      <w:r>
        <w:rPr>
          <w:rFonts w:hint="eastAsia" w:ascii="Times New Roman" w:hAnsi="宋体"/>
          <w:kern w:val="0"/>
          <w:szCs w:val="21"/>
          <w:lang w:eastAsia="zh-CN"/>
        </w:rPr>
        <w:t>（</w:t>
      </w:r>
      <w:r>
        <w:rPr>
          <w:rFonts w:hint="eastAsia" w:ascii="Times New Roman" w:hAnsi="宋体"/>
          <w:kern w:val="0"/>
          <w:szCs w:val="21"/>
          <w:lang w:val="en-US" w:eastAsia="zh-CN"/>
        </w:rPr>
        <w:t>清洁版、痕迹版</w:t>
      </w:r>
      <w:r>
        <w:rPr>
          <w:rFonts w:hint="eastAsia" w:ascii="Times New Roman" w:hAnsi="宋体"/>
          <w:kern w:val="0"/>
          <w:szCs w:val="21"/>
          <w:lang w:eastAsia="zh-CN"/>
        </w:rPr>
        <w:t>）</w:t>
      </w:r>
      <w:r>
        <w:rPr>
          <w:rFonts w:hint="eastAsia" w:ascii="Times New Roman" w:hAnsi="宋体"/>
          <w:kern w:val="0"/>
          <w:szCs w:val="21"/>
          <w:lang w:val="en-US" w:eastAsia="zh-CN"/>
        </w:rPr>
        <w:t>、修正说明</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6</w:t>
      </w:r>
      <w:r>
        <w:rPr>
          <w:rFonts w:ascii="Times New Roman" w:hAnsi="Times New Roman"/>
          <w:kern w:val="0"/>
          <w:szCs w:val="21"/>
        </w:rPr>
        <w:t xml:space="preserve"> </w:t>
      </w:r>
      <w:r>
        <w:rPr>
          <w:rFonts w:hint="eastAsia" w:ascii="Times New Roman" w:hAnsi="宋体"/>
          <w:kern w:val="0"/>
          <w:szCs w:val="21"/>
        </w:rPr>
        <w:t>其他</w:t>
      </w:r>
    </w:p>
    <w:p>
      <w:pPr>
        <w:widowControl/>
        <w:spacing w:line="276" w:lineRule="auto"/>
        <w:jc w:val="left"/>
        <w:rPr>
          <w:rFonts w:ascii="Times New Roman" w:hAnsi="Times New Roman"/>
          <w:b/>
          <w:bCs/>
          <w:kern w:val="0"/>
          <w:szCs w:val="21"/>
        </w:rPr>
      </w:pPr>
      <w:r>
        <w:rPr>
          <w:rFonts w:hint="eastAsia" w:ascii="Times New Roman" w:hAnsi="宋体"/>
          <w:b/>
          <w:bCs/>
          <w:kern w:val="0"/>
          <w:szCs w:val="21"/>
          <w:lang w:val="en-US" w:eastAsia="zh-CN"/>
        </w:rPr>
        <w:t>2.</w:t>
      </w:r>
      <w:r>
        <w:rPr>
          <w:rFonts w:ascii="Times New Roman" w:hAnsi="宋体"/>
          <w:b/>
          <w:bCs/>
          <w:kern w:val="0"/>
          <w:szCs w:val="21"/>
        </w:rPr>
        <w:t xml:space="preserve"> </w:t>
      </w:r>
      <w:r>
        <w:rPr>
          <w:rFonts w:hint="eastAsia" w:ascii="Times New Roman" w:hAnsi="宋体"/>
          <w:b/>
          <w:bCs/>
          <w:kern w:val="0"/>
          <w:szCs w:val="21"/>
        </w:rPr>
        <w:t>研究进展报告</w:t>
      </w:r>
      <w:r>
        <w:rPr>
          <w:rFonts w:ascii="Times New Roman" w:hAnsi="Times New Roman"/>
          <w:b/>
          <w:bCs/>
          <w:kern w:val="0"/>
          <w:szCs w:val="21"/>
        </w:rPr>
        <w:t xml:space="preserve"> </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kern w:val="0"/>
          <w:szCs w:val="21"/>
        </w:rPr>
      </w:pPr>
      <w:r>
        <w:rPr>
          <w:rFonts w:ascii="Times New Roman" w:hAnsi="Times New Roman"/>
          <w:b/>
          <w:bCs/>
          <w:kern w:val="0"/>
          <w:szCs w:val="21"/>
        </w:rPr>
        <w:t xml:space="preserve">  </w:t>
      </w:r>
      <w:r>
        <w:rPr>
          <w:rFonts w:ascii="Times New Roman" w:hAnsi="Times New Roman"/>
          <w:bCs/>
          <w:kern w:val="0"/>
          <w:szCs w:val="21"/>
        </w:rPr>
        <w:t xml:space="preserve"> </w:t>
      </w:r>
      <w:r>
        <w:rPr>
          <w:rFonts w:hint="eastAsia" w:ascii="Times New Roman" w:hAnsi="Times New Roman"/>
          <w:bCs/>
          <w:kern w:val="0"/>
          <w:szCs w:val="21"/>
        </w:rPr>
        <w:t>1</w:t>
      </w:r>
      <w:r>
        <w:rPr>
          <w:rFonts w:ascii="Times New Roman" w:hAnsi="Times New Roman"/>
          <w:bCs/>
          <w:kern w:val="0"/>
          <w:szCs w:val="21"/>
        </w:rPr>
        <w:t xml:space="preserve"> </w:t>
      </w:r>
      <w:r>
        <w:rPr>
          <w:rFonts w:hint="eastAsia" w:ascii="Times New Roman" w:hAnsi="宋体"/>
          <w:kern w:val="0"/>
          <w:szCs w:val="21"/>
        </w:rPr>
        <w:t>研究进展报告</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2</w:t>
      </w:r>
      <w:r>
        <w:rPr>
          <w:rFonts w:ascii="Times New Roman" w:hAnsi="Times New Roman"/>
          <w:kern w:val="0"/>
          <w:szCs w:val="21"/>
        </w:rPr>
        <w:t xml:space="preserve"> </w:t>
      </w:r>
      <w:r>
        <w:rPr>
          <w:rFonts w:hint="eastAsia" w:ascii="Times New Roman" w:hAnsi="宋体"/>
          <w:kern w:val="0"/>
          <w:szCs w:val="21"/>
        </w:rPr>
        <w:t>多中心临床研究各中心研究进展汇总报告</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3</w:t>
      </w:r>
      <w:r>
        <w:rPr>
          <w:rFonts w:ascii="Times New Roman" w:hAnsi="Times New Roman"/>
          <w:kern w:val="0"/>
          <w:szCs w:val="21"/>
        </w:rPr>
        <w:t xml:space="preserve"> </w:t>
      </w:r>
      <w:r>
        <w:rPr>
          <w:rFonts w:hint="eastAsia" w:ascii="Times New Roman" w:hAnsi="宋体"/>
          <w:kern w:val="0"/>
          <w:szCs w:val="21"/>
        </w:rPr>
        <w:t>组长单位伦理委员会的年度</w:t>
      </w:r>
      <w:r>
        <w:rPr>
          <w:rFonts w:ascii="Times New Roman" w:hAnsi="Times New Roman"/>
          <w:kern w:val="0"/>
          <w:szCs w:val="21"/>
        </w:rPr>
        <w:t>/</w:t>
      </w:r>
      <w:r>
        <w:rPr>
          <w:rFonts w:hint="eastAsia" w:ascii="Times New Roman" w:hAnsi="宋体"/>
          <w:kern w:val="0"/>
          <w:szCs w:val="21"/>
        </w:rPr>
        <w:t>定期跟踪审查的决定文件</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kern w:val="0"/>
          <w:szCs w:val="21"/>
        </w:rPr>
      </w:pPr>
      <w:r>
        <w:rPr>
          <w:rFonts w:ascii="Times New Roman" w:hAnsi="Times New Roman"/>
          <w:kern w:val="0"/>
          <w:szCs w:val="21"/>
        </w:rPr>
        <w:t xml:space="preserve">   </w:t>
      </w:r>
      <w:r>
        <w:rPr>
          <w:rFonts w:hint="eastAsia" w:ascii="Times New Roman" w:hAnsi="Times New Roman"/>
          <w:kern w:val="0"/>
          <w:szCs w:val="21"/>
        </w:rPr>
        <w:t>4</w:t>
      </w:r>
      <w:r>
        <w:rPr>
          <w:rFonts w:ascii="Times New Roman" w:hAnsi="Times New Roman"/>
          <w:kern w:val="0"/>
          <w:szCs w:val="21"/>
        </w:rPr>
        <w:t xml:space="preserve"> </w:t>
      </w:r>
      <w:r>
        <w:rPr>
          <w:rFonts w:hint="eastAsia" w:ascii="Times New Roman" w:hAnsi="宋体"/>
          <w:kern w:val="0"/>
          <w:szCs w:val="21"/>
        </w:rPr>
        <w:t>其他</w:t>
      </w:r>
    </w:p>
    <w:p>
      <w:pPr>
        <w:widowControl/>
        <w:spacing w:line="276" w:lineRule="auto"/>
        <w:jc w:val="left"/>
        <w:rPr>
          <w:rFonts w:ascii="Times New Roman" w:hAnsi="Times New Roman"/>
          <w:b/>
          <w:bCs/>
          <w:kern w:val="0"/>
          <w:szCs w:val="21"/>
        </w:rPr>
      </w:pPr>
      <w:r>
        <w:rPr>
          <w:rFonts w:hint="eastAsia" w:ascii="Times New Roman" w:hAnsi="宋体"/>
          <w:b/>
          <w:bCs/>
          <w:kern w:val="0"/>
          <w:szCs w:val="21"/>
          <w:lang w:val="en-US" w:eastAsia="zh-CN"/>
        </w:rPr>
        <w:t>3.</w:t>
      </w:r>
      <w:r>
        <w:rPr>
          <w:rFonts w:ascii="Times New Roman" w:hAnsi="宋体"/>
          <w:b/>
          <w:bCs/>
          <w:kern w:val="0"/>
          <w:szCs w:val="21"/>
        </w:rPr>
        <w:t xml:space="preserve"> </w:t>
      </w:r>
      <w:r>
        <w:rPr>
          <w:rFonts w:hint="eastAsia" w:ascii="Times New Roman" w:hAnsi="宋体"/>
          <w:b/>
          <w:bCs/>
          <w:kern w:val="0"/>
          <w:szCs w:val="21"/>
          <w:lang w:val="en-US" w:eastAsia="zh-CN"/>
        </w:rPr>
        <w:t>安全性事件审查</w:t>
      </w:r>
      <w:r>
        <w:rPr>
          <w:rFonts w:hint="eastAsia" w:ascii="Times New Roman" w:hAnsi="宋体"/>
          <w:b/>
          <w:bCs/>
          <w:kern w:val="0"/>
          <w:szCs w:val="21"/>
        </w:rPr>
        <w:t>报告</w:t>
      </w:r>
    </w:p>
    <w:p>
      <w:pPr>
        <w:pStyle w:val="9"/>
        <w:widowControl/>
        <w:pBdr>
          <w:top w:val="single" w:color="auto" w:sz="4" w:space="1"/>
          <w:left w:val="single" w:color="auto" w:sz="4" w:space="18"/>
          <w:bottom w:val="single" w:color="auto" w:sz="4" w:space="1"/>
          <w:right w:val="single" w:color="auto" w:sz="4" w:space="4"/>
          <w:between w:val="single" w:color="auto" w:sz="4" w:space="1"/>
        </w:pBdr>
        <w:spacing w:line="276" w:lineRule="auto"/>
        <w:ind w:left="284" w:firstLine="0" w:firstLineChars="0"/>
        <w:jc w:val="left"/>
        <w:rPr>
          <w:rFonts w:hint="default" w:ascii="Times New Roman" w:hAnsi="Times New Roman" w:eastAsia="宋体"/>
          <w:kern w:val="0"/>
          <w:szCs w:val="21"/>
          <w:lang w:val="en-US" w:eastAsia="zh-CN"/>
        </w:rPr>
      </w:pPr>
      <w:r>
        <w:rPr>
          <w:rFonts w:ascii="Times New Roman" w:hAnsi="Times New Roman"/>
          <w:kern w:val="0"/>
          <w:szCs w:val="21"/>
        </w:rPr>
        <w:t>1</w:t>
      </w:r>
      <w:r>
        <w:rPr>
          <w:rFonts w:hint="eastAsia" w:ascii="Times New Roman" w:hAnsi="Times New Roman"/>
          <w:kern w:val="0"/>
          <w:szCs w:val="21"/>
        </w:rPr>
        <w:t>可疑且非预期严重不良反应报告</w:t>
      </w:r>
      <w:r>
        <w:rPr>
          <w:rFonts w:hint="eastAsia" w:ascii="Times New Roman" w:hAnsi="Times New Roman"/>
          <w:kern w:val="0"/>
          <w:szCs w:val="21"/>
          <w:lang w:val="en-US" w:eastAsia="zh-CN"/>
        </w:rPr>
        <w:t>/严重不良事件报告</w:t>
      </w:r>
    </w:p>
    <w:p>
      <w:pPr>
        <w:pStyle w:val="9"/>
        <w:widowControl/>
        <w:pBdr>
          <w:top w:val="single" w:color="auto" w:sz="4" w:space="1"/>
          <w:left w:val="single" w:color="auto" w:sz="4" w:space="18"/>
          <w:bottom w:val="single" w:color="auto" w:sz="4" w:space="1"/>
          <w:right w:val="single" w:color="auto" w:sz="4" w:space="4"/>
          <w:between w:val="single" w:color="auto" w:sz="4" w:space="1"/>
        </w:pBdr>
        <w:spacing w:line="276" w:lineRule="auto"/>
        <w:ind w:left="284" w:firstLine="0" w:firstLineChars="0"/>
        <w:jc w:val="left"/>
        <w:rPr>
          <w:rFonts w:ascii="Times New Roman" w:hAnsi="Times New Roman"/>
          <w:kern w:val="0"/>
          <w:szCs w:val="21"/>
        </w:rPr>
      </w:pPr>
      <w:r>
        <w:rPr>
          <w:rFonts w:ascii="Times New Roman" w:hAnsi="Times New Roman"/>
          <w:szCs w:val="21"/>
        </w:rPr>
        <w:t xml:space="preserve">2 </w:t>
      </w:r>
      <w:r>
        <w:rPr>
          <w:rFonts w:hint="eastAsia" w:ascii="Times New Roman" w:hAnsi="宋体"/>
          <w:kern w:val="0"/>
          <w:szCs w:val="21"/>
        </w:rPr>
        <w:t>其他伦理委员会对其中心的</w:t>
      </w:r>
      <w:r>
        <w:rPr>
          <w:rFonts w:hint="eastAsia" w:ascii="Times New Roman" w:hAnsi="宋体"/>
          <w:kern w:val="0"/>
          <w:szCs w:val="21"/>
          <w:lang w:val="en-US" w:eastAsia="zh-CN"/>
        </w:rPr>
        <w:t>可疑且</w:t>
      </w:r>
      <w:r>
        <w:rPr>
          <w:rFonts w:hint="eastAsia" w:ascii="Times New Roman" w:hAnsi="宋体"/>
          <w:kern w:val="0"/>
          <w:szCs w:val="21"/>
        </w:rPr>
        <w:t>非预期严重不良反应审查意见</w:t>
      </w:r>
    </w:p>
    <w:p>
      <w:pPr>
        <w:widowControl/>
        <w:spacing w:line="276" w:lineRule="auto"/>
        <w:jc w:val="left"/>
        <w:rPr>
          <w:rFonts w:ascii="Times New Roman" w:hAnsi="Times New Roman"/>
          <w:b/>
          <w:bCs/>
          <w:kern w:val="0"/>
          <w:szCs w:val="21"/>
        </w:rPr>
      </w:pPr>
      <w:r>
        <w:rPr>
          <w:rFonts w:hint="eastAsia" w:ascii="Times New Roman" w:hAnsi="宋体"/>
          <w:b/>
          <w:bCs/>
          <w:kern w:val="0"/>
          <w:szCs w:val="21"/>
          <w:lang w:val="en-US" w:eastAsia="zh-CN"/>
        </w:rPr>
        <w:t>4.</w:t>
      </w:r>
      <w:r>
        <w:rPr>
          <w:rFonts w:ascii="Times New Roman" w:hAnsi="宋体"/>
          <w:b/>
          <w:bCs/>
          <w:kern w:val="0"/>
          <w:szCs w:val="21"/>
        </w:rPr>
        <w:t xml:space="preserve"> </w:t>
      </w:r>
      <w:r>
        <w:rPr>
          <w:rFonts w:hint="eastAsia" w:ascii="Times New Roman" w:hAnsi="宋体"/>
          <w:b/>
          <w:bCs/>
          <w:kern w:val="0"/>
          <w:szCs w:val="21"/>
        </w:rPr>
        <w:t>方案偏离/违背报告</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ind w:firstLine="315" w:firstLineChars="150"/>
        <w:jc w:val="left"/>
        <w:rPr>
          <w:rFonts w:ascii="Times New Roman" w:hAnsi="Times New Roman"/>
          <w:szCs w:val="21"/>
        </w:rPr>
      </w:pPr>
      <w:r>
        <w:rPr>
          <w:rFonts w:hint="eastAsia" w:ascii="Times New Roman" w:hAnsi="Times New Roman"/>
          <w:szCs w:val="21"/>
        </w:rPr>
        <w:t>1</w:t>
      </w:r>
      <w:r>
        <w:rPr>
          <w:rFonts w:ascii="Times New Roman" w:hAnsi="Times New Roman"/>
          <w:szCs w:val="21"/>
        </w:rPr>
        <w:t xml:space="preserve"> </w:t>
      </w:r>
      <w:r>
        <w:rPr>
          <w:rFonts w:hint="eastAsia" w:ascii="Times New Roman" w:hAnsi="Times New Roman"/>
          <w:szCs w:val="21"/>
        </w:rPr>
        <w:t>方案</w:t>
      </w:r>
      <w:r>
        <w:rPr>
          <w:rFonts w:ascii="Times New Roman" w:hAnsi="Times New Roman"/>
          <w:szCs w:val="21"/>
        </w:rPr>
        <w:t>偏离</w:t>
      </w:r>
      <w:r>
        <w:rPr>
          <w:rFonts w:hint="eastAsia" w:ascii="Times New Roman" w:hAnsi="Times New Roman"/>
          <w:szCs w:val="21"/>
        </w:rPr>
        <w:t>/违背报告</w:t>
      </w:r>
    </w:p>
    <w:p>
      <w:pPr>
        <w:widowControl/>
        <w:spacing w:line="276" w:lineRule="auto"/>
        <w:jc w:val="left"/>
        <w:rPr>
          <w:rFonts w:ascii="Times New Roman" w:hAnsi="Times New Roman"/>
          <w:b/>
          <w:bCs/>
          <w:kern w:val="0"/>
          <w:szCs w:val="21"/>
        </w:rPr>
      </w:pPr>
      <w:r>
        <w:rPr>
          <w:rFonts w:hint="eastAsia" w:ascii="Times New Roman" w:hAnsi="宋体"/>
          <w:b/>
          <w:bCs/>
          <w:kern w:val="0"/>
          <w:szCs w:val="21"/>
          <w:lang w:val="en-US" w:eastAsia="zh-CN"/>
        </w:rPr>
        <w:t>5.</w:t>
      </w:r>
      <w:r>
        <w:rPr>
          <w:rFonts w:ascii="Times New Roman" w:hAnsi="宋体"/>
          <w:b/>
          <w:bCs/>
          <w:kern w:val="0"/>
          <w:szCs w:val="21"/>
        </w:rPr>
        <w:t xml:space="preserve"> </w:t>
      </w:r>
      <w:r>
        <w:rPr>
          <w:rFonts w:hint="eastAsia" w:ascii="Times New Roman" w:hAnsi="宋体"/>
          <w:b/>
          <w:bCs/>
          <w:kern w:val="0"/>
          <w:szCs w:val="21"/>
        </w:rPr>
        <w:t>暂停</w:t>
      </w:r>
      <w:r>
        <w:rPr>
          <w:rFonts w:ascii="Times New Roman" w:hAnsi="Times New Roman"/>
          <w:b/>
          <w:bCs/>
          <w:kern w:val="0"/>
          <w:szCs w:val="21"/>
        </w:rPr>
        <w:t>/</w:t>
      </w:r>
      <w:r>
        <w:rPr>
          <w:rFonts w:hint="eastAsia" w:ascii="Times New Roman" w:hAnsi="宋体"/>
          <w:b/>
          <w:bCs/>
          <w:kern w:val="0"/>
          <w:szCs w:val="21"/>
        </w:rPr>
        <w:t>终止研究报告</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ind w:firstLine="315" w:firstLineChars="150"/>
        <w:jc w:val="left"/>
        <w:rPr>
          <w:rFonts w:ascii="Times New Roman" w:hAnsi="Times New Roman"/>
          <w:szCs w:val="21"/>
        </w:rPr>
      </w:pPr>
      <w:r>
        <w:rPr>
          <w:rFonts w:hint="eastAsia" w:ascii="Times New Roman" w:hAnsi="Times New Roman"/>
          <w:szCs w:val="21"/>
        </w:rPr>
        <w:t>1</w:t>
      </w:r>
      <w:r>
        <w:rPr>
          <w:rFonts w:ascii="Times New Roman" w:hAnsi="Times New Roman"/>
          <w:szCs w:val="21"/>
        </w:rPr>
        <w:t xml:space="preserve"> </w:t>
      </w:r>
      <w:r>
        <w:rPr>
          <w:rFonts w:hint="eastAsia" w:ascii="Times New Roman" w:hAnsi="Times New Roman"/>
          <w:szCs w:val="21"/>
        </w:rPr>
        <w:t>暂停</w:t>
      </w:r>
      <w:r>
        <w:rPr>
          <w:rFonts w:ascii="Times New Roman" w:hAnsi="Times New Roman"/>
          <w:szCs w:val="21"/>
        </w:rPr>
        <w:t>/</w:t>
      </w:r>
      <w:r>
        <w:rPr>
          <w:rFonts w:hint="eastAsia" w:ascii="Times New Roman" w:hAnsi="Times New Roman"/>
          <w:szCs w:val="21"/>
        </w:rPr>
        <w:t>终止研究报告</w:t>
      </w:r>
    </w:p>
    <w:p>
      <w:pPr>
        <w:widowControl/>
        <w:spacing w:line="276" w:lineRule="auto"/>
        <w:jc w:val="left"/>
        <w:rPr>
          <w:rFonts w:ascii="Times New Roman" w:hAnsi="Times New Roman"/>
          <w:b/>
          <w:bCs/>
          <w:kern w:val="0"/>
          <w:szCs w:val="21"/>
        </w:rPr>
      </w:pPr>
      <w:r>
        <w:rPr>
          <w:rFonts w:hint="eastAsia" w:ascii="Times New Roman" w:hAnsi="宋体"/>
          <w:b/>
          <w:bCs/>
          <w:kern w:val="0"/>
          <w:szCs w:val="21"/>
          <w:lang w:val="en-US" w:eastAsia="zh-CN"/>
        </w:rPr>
        <w:t>6.</w:t>
      </w:r>
      <w:r>
        <w:rPr>
          <w:rFonts w:ascii="Times New Roman" w:hAnsi="宋体"/>
          <w:b/>
          <w:bCs/>
          <w:kern w:val="0"/>
          <w:szCs w:val="21"/>
        </w:rPr>
        <w:t xml:space="preserve"> </w:t>
      </w:r>
      <w:r>
        <w:rPr>
          <w:rFonts w:hint="eastAsia" w:ascii="Times New Roman" w:hAnsi="宋体"/>
          <w:b/>
          <w:bCs/>
          <w:kern w:val="0"/>
          <w:szCs w:val="21"/>
        </w:rPr>
        <w:t>研究完成报告</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ind w:firstLine="315" w:firstLineChars="150"/>
        <w:jc w:val="left"/>
        <w:rPr>
          <w:rFonts w:ascii="Times New Roman" w:hAnsi="Times New Roman"/>
          <w:szCs w:val="21"/>
        </w:rPr>
      </w:pPr>
      <w:r>
        <w:rPr>
          <w:rFonts w:hint="eastAsia" w:ascii="Times New Roman" w:hAnsi="Times New Roman"/>
          <w:szCs w:val="21"/>
        </w:rPr>
        <w:t>1</w:t>
      </w:r>
      <w:r>
        <w:rPr>
          <w:rFonts w:ascii="Times New Roman" w:hAnsi="Times New Roman"/>
          <w:szCs w:val="21"/>
        </w:rPr>
        <w:t xml:space="preserve"> </w:t>
      </w:r>
      <w:r>
        <w:rPr>
          <w:rFonts w:hint="eastAsia" w:ascii="Times New Roman" w:hAnsi="Times New Roman"/>
          <w:szCs w:val="21"/>
        </w:rPr>
        <w:t>结题报告</w:t>
      </w:r>
    </w:p>
    <w:p>
      <w:pPr>
        <w:widowControl/>
        <w:spacing w:line="276" w:lineRule="auto"/>
        <w:jc w:val="left"/>
        <w:rPr>
          <w:rFonts w:ascii="Times New Roman" w:hAnsi="Times New Roman"/>
          <w:kern w:val="0"/>
          <w:szCs w:val="21"/>
        </w:rPr>
      </w:pPr>
    </w:p>
    <w:p>
      <w:pPr>
        <w:widowControl/>
        <w:numPr>
          <w:ilvl w:val="0"/>
          <w:numId w:val="4"/>
        </w:numPr>
        <w:spacing w:line="276" w:lineRule="auto"/>
        <w:jc w:val="left"/>
        <w:rPr>
          <w:rFonts w:ascii="Times New Roman" w:hAnsi="Times New Roman"/>
          <w:b/>
          <w:bCs/>
          <w:szCs w:val="21"/>
        </w:rPr>
      </w:pPr>
      <w:r>
        <w:rPr>
          <w:rFonts w:hint="eastAsia" w:ascii="Times New Roman" w:hAnsi="宋体"/>
          <w:b/>
          <w:bCs/>
          <w:szCs w:val="21"/>
        </w:rPr>
        <w:t>复审</w:t>
      </w:r>
    </w:p>
    <w:p>
      <w:pPr>
        <w:widowControl/>
        <w:spacing w:line="276" w:lineRule="auto"/>
        <w:jc w:val="left"/>
        <w:rPr>
          <w:rFonts w:ascii="Times New Roman" w:hAnsi="Times New Roman"/>
          <w:b/>
          <w:bCs/>
          <w:szCs w:val="21"/>
        </w:rPr>
      </w:pPr>
      <w:r>
        <w:rPr>
          <w:rFonts w:hint="eastAsia" w:ascii="Times New Roman" w:hAnsi="Times New Roman"/>
          <w:b/>
          <w:bCs/>
          <w:szCs w:val="21"/>
          <w:lang w:val="en-US" w:eastAsia="zh-CN"/>
        </w:rPr>
        <w:t>1.</w:t>
      </w:r>
      <w:r>
        <w:rPr>
          <w:rFonts w:ascii="Times New Roman" w:hAnsi="Times New Roman"/>
          <w:b/>
          <w:bCs/>
          <w:szCs w:val="21"/>
        </w:rPr>
        <w:t xml:space="preserve"> </w:t>
      </w:r>
      <w:r>
        <w:rPr>
          <w:rFonts w:hint="eastAsia" w:ascii="Times New Roman" w:hAnsi="宋体"/>
          <w:b/>
          <w:bCs/>
          <w:szCs w:val="21"/>
        </w:rPr>
        <w:t>复审申请</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宋体"/>
          <w:szCs w:val="21"/>
        </w:rPr>
      </w:pPr>
      <w:r>
        <w:rPr>
          <w:rFonts w:ascii="Times New Roman" w:hAnsi="宋体"/>
          <w:szCs w:val="21"/>
        </w:rPr>
        <w:t xml:space="preserve">   </w:t>
      </w:r>
      <w:r>
        <w:rPr>
          <w:rFonts w:hint="eastAsia" w:ascii="Times New Roman" w:hAnsi="宋体"/>
          <w:szCs w:val="21"/>
        </w:rPr>
        <w:t>1复审申请表</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szCs w:val="21"/>
        </w:rPr>
      </w:pPr>
      <w:r>
        <w:rPr>
          <w:rFonts w:ascii="Times New Roman" w:hAnsi="Times New Roman"/>
          <w:szCs w:val="21"/>
        </w:rPr>
        <w:t xml:space="preserve">   </w:t>
      </w:r>
      <w:r>
        <w:rPr>
          <w:rFonts w:hint="eastAsia" w:ascii="Times New Roman" w:hAnsi="Times New Roman"/>
          <w:szCs w:val="21"/>
        </w:rPr>
        <w:t>2</w:t>
      </w:r>
      <w:r>
        <w:rPr>
          <w:rFonts w:ascii="Times New Roman" w:hAnsi="Times New Roman"/>
          <w:szCs w:val="21"/>
        </w:rPr>
        <w:t xml:space="preserve"> </w:t>
      </w:r>
      <w:r>
        <w:rPr>
          <w:rFonts w:hint="eastAsia" w:ascii="Times New Roman" w:hAnsi="宋体"/>
          <w:szCs w:val="21"/>
        </w:rPr>
        <w:t>修正的临床研究方案（注明版本号</w:t>
      </w:r>
      <w:r>
        <w:rPr>
          <w:rFonts w:ascii="Times New Roman" w:hAnsi="Times New Roman"/>
          <w:szCs w:val="21"/>
        </w:rPr>
        <w:t>/</w:t>
      </w:r>
      <w:r>
        <w:rPr>
          <w:rFonts w:hint="eastAsia" w:ascii="Times New Roman" w:hAnsi="宋体"/>
          <w:szCs w:val="21"/>
        </w:rPr>
        <w:t>版本日期）</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szCs w:val="21"/>
        </w:rPr>
      </w:pPr>
      <w:r>
        <w:rPr>
          <w:rFonts w:ascii="Times New Roman" w:hAnsi="Times New Roman"/>
          <w:szCs w:val="21"/>
        </w:rPr>
        <w:t xml:space="preserve">   </w:t>
      </w:r>
      <w:r>
        <w:rPr>
          <w:rFonts w:hint="eastAsia" w:ascii="Times New Roman" w:hAnsi="Times New Roman"/>
          <w:szCs w:val="21"/>
        </w:rPr>
        <w:t>3</w:t>
      </w:r>
      <w:r>
        <w:rPr>
          <w:rFonts w:ascii="Times New Roman" w:hAnsi="Times New Roman"/>
          <w:szCs w:val="21"/>
        </w:rPr>
        <w:t xml:space="preserve"> </w:t>
      </w:r>
      <w:r>
        <w:rPr>
          <w:rFonts w:hint="eastAsia" w:ascii="Times New Roman" w:hAnsi="宋体"/>
          <w:szCs w:val="21"/>
        </w:rPr>
        <w:t>修正的知情同意书（注明版本号</w:t>
      </w:r>
      <w:r>
        <w:rPr>
          <w:rFonts w:ascii="Times New Roman" w:hAnsi="Times New Roman"/>
          <w:szCs w:val="21"/>
        </w:rPr>
        <w:t>/</w:t>
      </w:r>
      <w:r>
        <w:rPr>
          <w:rFonts w:hint="eastAsia" w:ascii="Times New Roman" w:hAnsi="宋体"/>
          <w:szCs w:val="21"/>
        </w:rPr>
        <w:t>版本日期）</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szCs w:val="21"/>
        </w:rPr>
      </w:pPr>
      <w:r>
        <w:rPr>
          <w:rFonts w:ascii="Times New Roman" w:hAnsi="Times New Roman"/>
          <w:szCs w:val="21"/>
        </w:rPr>
        <w:t xml:space="preserve">   </w:t>
      </w:r>
      <w:r>
        <w:rPr>
          <w:rFonts w:hint="eastAsia" w:ascii="Times New Roman" w:hAnsi="Times New Roman"/>
          <w:szCs w:val="21"/>
        </w:rPr>
        <w:t>4</w:t>
      </w:r>
      <w:r>
        <w:rPr>
          <w:rFonts w:ascii="Times New Roman" w:hAnsi="Times New Roman"/>
          <w:szCs w:val="21"/>
        </w:rPr>
        <w:t xml:space="preserve"> </w:t>
      </w:r>
      <w:r>
        <w:rPr>
          <w:rFonts w:hint="eastAsia" w:ascii="Times New Roman" w:hAnsi="宋体"/>
          <w:szCs w:val="21"/>
        </w:rPr>
        <w:t>修正的招募材料（注明版本号</w:t>
      </w:r>
      <w:r>
        <w:rPr>
          <w:rFonts w:ascii="Times New Roman" w:hAnsi="Times New Roman"/>
          <w:szCs w:val="21"/>
        </w:rPr>
        <w:t>/</w:t>
      </w:r>
      <w:r>
        <w:rPr>
          <w:rFonts w:hint="eastAsia" w:ascii="Times New Roman" w:hAnsi="宋体"/>
          <w:szCs w:val="21"/>
        </w:rPr>
        <w:t>版本日期）</w:t>
      </w:r>
    </w:p>
    <w:p>
      <w:pPr>
        <w:widowControl/>
        <w:pBdr>
          <w:top w:val="single" w:color="auto" w:sz="4" w:space="1"/>
          <w:left w:val="single" w:color="auto" w:sz="4" w:space="4"/>
          <w:bottom w:val="single" w:color="auto" w:sz="4" w:space="1"/>
          <w:right w:val="single" w:color="auto" w:sz="4" w:space="4"/>
          <w:between w:val="single" w:color="auto" w:sz="4" w:space="1"/>
        </w:pBdr>
        <w:spacing w:line="276" w:lineRule="auto"/>
        <w:jc w:val="left"/>
        <w:rPr>
          <w:rFonts w:ascii="Times New Roman" w:hAnsi="Times New Roman"/>
          <w:szCs w:val="21"/>
        </w:rPr>
      </w:pPr>
      <w:r>
        <w:rPr>
          <w:rFonts w:ascii="Times New Roman" w:hAnsi="Times New Roman"/>
          <w:szCs w:val="21"/>
        </w:rPr>
        <w:t xml:space="preserve">   </w:t>
      </w:r>
      <w:r>
        <w:rPr>
          <w:rFonts w:hint="eastAsia" w:ascii="Times New Roman" w:hAnsi="Times New Roman"/>
          <w:szCs w:val="21"/>
        </w:rPr>
        <w:t>5</w:t>
      </w:r>
      <w:r>
        <w:rPr>
          <w:rFonts w:ascii="Times New Roman" w:hAnsi="Times New Roman"/>
          <w:szCs w:val="21"/>
        </w:rPr>
        <w:t xml:space="preserve"> </w:t>
      </w:r>
      <w:r>
        <w:rPr>
          <w:rFonts w:hint="eastAsia" w:ascii="Times New Roman" w:hAnsi="宋体"/>
          <w:szCs w:val="21"/>
        </w:rPr>
        <w:t>其他</w:t>
      </w:r>
    </w:p>
    <w:p>
      <w:pPr>
        <w:tabs>
          <w:tab w:val="left" w:pos="957"/>
          <w:tab w:val="left" w:pos="958"/>
        </w:tabs>
        <w:spacing w:line="360" w:lineRule="auto"/>
        <w:rPr>
          <w:rFonts w:ascii="Times New Roman" w:hAnsi="Times New Roman" w:eastAsia="黑体"/>
          <w:b/>
          <w:sz w:val="28"/>
          <w:szCs w:val="2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0599588"/>
      <w:docPartObj>
        <w:docPartGallery w:val="autotext"/>
      </w:docPartObj>
    </w:sdtPr>
    <w:sdtEndPr>
      <w:rPr>
        <w:rFonts w:ascii="Times New Roman" w:hAnsi="Times New Roman"/>
        <w:b/>
        <w:bCs/>
      </w:rPr>
    </w:sdtEndPr>
    <w:sdtContent>
      <w:sdt>
        <w:sdtPr>
          <w:id w:val="1728636285"/>
          <w:docPartObj>
            <w:docPartGallery w:val="autotext"/>
          </w:docPartObj>
        </w:sdtPr>
        <w:sdtEndPr>
          <w:rPr>
            <w:rFonts w:ascii="Times New Roman" w:hAnsi="Times New Roman"/>
            <w:b/>
            <w:bCs/>
          </w:rPr>
        </w:sdtEndPr>
        <w:sdtContent>
          <w:p>
            <w:pPr>
              <w:pStyle w:val="3"/>
              <w:jc w:val="center"/>
              <w:rPr>
                <w:rFonts w:ascii="Times New Roman" w:hAnsi="Times New Roman"/>
                <w:b/>
                <w:bCs/>
              </w:rPr>
            </w:pPr>
            <w:r>
              <w:rPr>
                <w:rFonts w:ascii="Times New Roman" w:hAnsi="Times New Roman"/>
                <w:b/>
                <w:bCs/>
                <w:lang w:val="zh-CN"/>
              </w:rPr>
              <w:t xml:space="preserve"> </w:t>
            </w:r>
            <w:r>
              <w:rPr>
                <w:rFonts w:ascii="Times New Roman" w:hAnsi="Times New Roman"/>
                <w:b/>
                <w:bCs/>
              </w:rPr>
              <w:fldChar w:fldCharType="begin"/>
            </w:r>
            <w:r>
              <w:rPr>
                <w:rFonts w:ascii="Times New Roman" w:hAnsi="Times New Roman"/>
                <w:b/>
                <w:bCs/>
              </w:rPr>
              <w:instrText xml:space="preserve">PAGE</w:instrText>
            </w:r>
            <w:r>
              <w:rPr>
                <w:rFonts w:ascii="Times New Roman" w:hAnsi="Times New Roman"/>
                <w:b/>
                <w:bCs/>
              </w:rPr>
              <w:fldChar w:fldCharType="separate"/>
            </w:r>
            <w:r>
              <w:rPr>
                <w:rFonts w:ascii="Times New Roman" w:hAnsi="Times New Roman"/>
                <w:b/>
                <w:bCs/>
              </w:rPr>
              <w:t>1</w:t>
            </w:r>
            <w:r>
              <w:rPr>
                <w:rFonts w:ascii="Times New Roman" w:hAnsi="Times New Roman"/>
                <w:b/>
                <w:bCs/>
              </w:rPr>
              <w:fldChar w:fldCharType="end"/>
            </w:r>
            <w:r>
              <w:rPr>
                <w:rFonts w:ascii="Times New Roman" w:hAnsi="Times New Roman"/>
                <w:b/>
                <w:bCs/>
                <w:lang w:val="zh-CN"/>
              </w:rPr>
              <w:t xml:space="preserve"> / </w:t>
            </w:r>
            <w:r>
              <w:rPr>
                <w:rFonts w:ascii="Times New Roman" w:hAnsi="Times New Roman"/>
                <w:b/>
                <w:bCs/>
              </w:rPr>
              <w:fldChar w:fldCharType="begin"/>
            </w:r>
            <w:r>
              <w:rPr>
                <w:rFonts w:ascii="Times New Roman" w:hAnsi="Times New Roman"/>
                <w:b/>
                <w:bCs/>
              </w:rPr>
              <w:instrText xml:space="preserve">NUMPAGES</w:instrText>
            </w:r>
            <w:r>
              <w:rPr>
                <w:rFonts w:ascii="Times New Roman" w:hAnsi="Times New Roman"/>
                <w:b/>
                <w:bCs/>
              </w:rPr>
              <w:fldChar w:fldCharType="separate"/>
            </w:r>
            <w:r>
              <w:rPr>
                <w:rFonts w:ascii="Times New Roman" w:hAnsi="Times New Roman"/>
                <w:b/>
                <w:bCs/>
              </w:rPr>
              <w:t>3</w:t>
            </w:r>
            <w:r>
              <w:rPr>
                <w:rFonts w:ascii="Times New Roman" w:hAnsi="Times New Roman"/>
                <w:b/>
                <w:bCs/>
              </w:rPr>
              <w:fldChar w:fldCharType="end"/>
            </w:r>
          </w:p>
        </w:sdtContent>
      </w:sdt>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default" w:eastAsia="宋体"/>
        <w:lang w:val="en-US" w:eastAsia="zh-CN"/>
      </w:rPr>
    </w:pPr>
    <w:r>
      <w:rPr>
        <w:rFonts w:hint="eastAsia"/>
      </w:rPr>
      <w:t>青岛市</w:t>
    </w:r>
    <w:r>
      <w:t>妇女儿童医院</w:t>
    </w:r>
    <w:r>
      <w:rPr>
        <w:rFonts w:hint="eastAsia"/>
        <w:lang w:eastAsia="zh-CN"/>
      </w:rPr>
      <w:t>伦理审查</w:t>
    </w:r>
    <w:r>
      <w:t>委员会</w:t>
    </w:r>
    <w:r>
      <w:rPr>
        <w:rFonts w:hint="eastAsia"/>
      </w:rPr>
      <w:t xml:space="preserve">                </w:t>
    </w:r>
    <w:r>
      <w:t xml:space="preserve">                      </w:t>
    </w:r>
    <w:r>
      <w:rPr>
        <w:rFonts w:hint="eastAsia"/>
      </w:rPr>
      <w:t xml:space="preserve">    </w:t>
    </w:r>
    <w:r>
      <w:rPr>
        <w:rFonts w:hint="eastAsia" w:ascii="Times New Roman" w:hAnsi="Times New Roman"/>
        <w:lang w:eastAsia="zh-CN"/>
      </w:rPr>
      <w:t>AF(GCP)</w:t>
    </w:r>
    <w:r>
      <w:rPr>
        <w:rFonts w:ascii="Times New Roman" w:hAnsi="Times New Roman"/>
      </w:rPr>
      <w:t>/SQ-0</w:t>
    </w:r>
    <w:r>
      <w:rPr>
        <w:rFonts w:hint="eastAsia" w:ascii="Times New Roman" w:hAnsi="Times New Roman"/>
      </w:rPr>
      <w:t>1</w:t>
    </w:r>
    <w:r>
      <w:rPr>
        <w:rFonts w:ascii="Times New Roman" w:hAnsi="Times New Roman"/>
      </w:rPr>
      <w:t>/0</w:t>
    </w:r>
    <w:r>
      <w:rPr>
        <w:rFonts w:hint="eastAsia" w:ascii="Times New Roman" w:hAnsi="Times New Roman"/>
        <w:lang w:val="en-US" w:eastAsia="zh-CN"/>
      </w:rPr>
      <w:t>2.2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6B47C7"/>
    <w:multiLevelType w:val="singleLevel"/>
    <w:tmpl w:val="576B47C7"/>
    <w:lvl w:ilvl="0" w:tentative="0">
      <w:start w:val="1"/>
      <w:numFmt w:val="chineseCounting"/>
      <w:suff w:val="nothing"/>
      <w:lvlText w:val="%1、"/>
      <w:lvlJc w:val="left"/>
      <w:rPr>
        <w:rFonts w:cs="Times New Roman"/>
      </w:rPr>
    </w:lvl>
  </w:abstractNum>
  <w:abstractNum w:abstractNumId="1">
    <w:nsid w:val="576B47DF"/>
    <w:multiLevelType w:val="singleLevel"/>
    <w:tmpl w:val="576B47DF"/>
    <w:lvl w:ilvl="0" w:tentative="0">
      <w:start w:val="1"/>
      <w:numFmt w:val="decimal"/>
      <w:suff w:val="space"/>
      <w:lvlText w:val="%1."/>
      <w:lvlJc w:val="left"/>
      <w:rPr>
        <w:rFonts w:cs="Times New Roman"/>
      </w:rPr>
    </w:lvl>
  </w:abstractNum>
  <w:abstractNum w:abstractNumId="2">
    <w:nsid w:val="576B6043"/>
    <w:multiLevelType w:val="singleLevel"/>
    <w:tmpl w:val="576B6043"/>
    <w:lvl w:ilvl="0" w:tentative="0">
      <w:start w:val="2"/>
      <w:numFmt w:val="chineseCounting"/>
      <w:suff w:val="nothing"/>
      <w:lvlText w:val="%1、"/>
      <w:lvlJc w:val="left"/>
      <w:rPr>
        <w:rFonts w:cs="Times New Roman"/>
      </w:rPr>
    </w:lvl>
  </w:abstractNum>
  <w:abstractNum w:abstractNumId="3">
    <w:nsid w:val="576B62D5"/>
    <w:multiLevelType w:val="singleLevel"/>
    <w:tmpl w:val="576B62D5"/>
    <w:lvl w:ilvl="0" w:tentative="0">
      <w:start w:val="3"/>
      <w:numFmt w:val="chineseCounting"/>
      <w:suff w:val="nothing"/>
      <w:lvlText w:val="%1、"/>
      <w:lvlJc w:val="left"/>
      <w:rPr>
        <w:rFonts w:cs="Times New Roman"/>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55949"/>
    <w:rsid w:val="00015F74"/>
    <w:rsid w:val="000218E9"/>
    <w:rsid w:val="00047F5A"/>
    <w:rsid w:val="00053DF4"/>
    <w:rsid w:val="00063831"/>
    <w:rsid w:val="0008194F"/>
    <w:rsid w:val="00090168"/>
    <w:rsid w:val="00094161"/>
    <w:rsid w:val="00096559"/>
    <w:rsid w:val="000C0300"/>
    <w:rsid w:val="000D272D"/>
    <w:rsid w:val="000E55D3"/>
    <w:rsid w:val="00104ED1"/>
    <w:rsid w:val="00142C80"/>
    <w:rsid w:val="00154C2E"/>
    <w:rsid w:val="00155949"/>
    <w:rsid w:val="00176573"/>
    <w:rsid w:val="00191EAE"/>
    <w:rsid w:val="001A0404"/>
    <w:rsid w:val="001A5C3A"/>
    <w:rsid w:val="001B2425"/>
    <w:rsid w:val="001B7878"/>
    <w:rsid w:val="001C013D"/>
    <w:rsid w:val="001C2AEF"/>
    <w:rsid w:val="001E4E6F"/>
    <w:rsid w:val="001F0B6D"/>
    <w:rsid w:val="001F3C40"/>
    <w:rsid w:val="0020046A"/>
    <w:rsid w:val="00215640"/>
    <w:rsid w:val="00224583"/>
    <w:rsid w:val="0023493E"/>
    <w:rsid w:val="00274052"/>
    <w:rsid w:val="002854F2"/>
    <w:rsid w:val="00286872"/>
    <w:rsid w:val="002F1105"/>
    <w:rsid w:val="002F302E"/>
    <w:rsid w:val="00325130"/>
    <w:rsid w:val="00325375"/>
    <w:rsid w:val="003273F6"/>
    <w:rsid w:val="00342EFE"/>
    <w:rsid w:val="00355D34"/>
    <w:rsid w:val="00355F6F"/>
    <w:rsid w:val="00367356"/>
    <w:rsid w:val="003700F0"/>
    <w:rsid w:val="00373A7B"/>
    <w:rsid w:val="00385570"/>
    <w:rsid w:val="00392A93"/>
    <w:rsid w:val="003961AD"/>
    <w:rsid w:val="003A7C1E"/>
    <w:rsid w:val="003C1244"/>
    <w:rsid w:val="003D0234"/>
    <w:rsid w:val="003E22E0"/>
    <w:rsid w:val="003F180D"/>
    <w:rsid w:val="00417384"/>
    <w:rsid w:val="00420075"/>
    <w:rsid w:val="0042491A"/>
    <w:rsid w:val="00436C1C"/>
    <w:rsid w:val="004418D1"/>
    <w:rsid w:val="00491E77"/>
    <w:rsid w:val="004F6730"/>
    <w:rsid w:val="00522445"/>
    <w:rsid w:val="0052350A"/>
    <w:rsid w:val="005372B7"/>
    <w:rsid w:val="00570E05"/>
    <w:rsid w:val="005809A2"/>
    <w:rsid w:val="00594973"/>
    <w:rsid w:val="00596FF9"/>
    <w:rsid w:val="005A635B"/>
    <w:rsid w:val="005B63F3"/>
    <w:rsid w:val="00605F7A"/>
    <w:rsid w:val="00620E23"/>
    <w:rsid w:val="006A5E2E"/>
    <w:rsid w:val="006B160B"/>
    <w:rsid w:val="006C0D20"/>
    <w:rsid w:val="006C507E"/>
    <w:rsid w:val="00710A0C"/>
    <w:rsid w:val="00721651"/>
    <w:rsid w:val="007224D7"/>
    <w:rsid w:val="007629D8"/>
    <w:rsid w:val="007D1169"/>
    <w:rsid w:val="007F1C77"/>
    <w:rsid w:val="007F6BC6"/>
    <w:rsid w:val="0081258D"/>
    <w:rsid w:val="00815D5E"/>
    <w:rsid w:val="00816A5E"/>
    <w:rsid w:val="00824E56"/>
    <w:rsid w:val="00833AD5"/>
    <w:rsid w:val="00844118"/>
    <w:rsid w:val="00862EC2"/>
    <w:rsid w:val="008654A8"/>
    <w:rsid w:val="008779D5"/>
    <w:rsid w:val="00891488"/>
    <w:rsid w:val="008B77EA"/>
    <w:rsid w:val="008D0387"/>
    <w:rsid w:val="0090320A"/>
    <w:rsid w:val="00940F3C"/>
    <w:rsid w:val="00941E24"/>
    <w:rsid w:val="00991840"/>
    <w:rsid w:val="009B2742"/>
    <w:rsid w:val="009D22B7"/>
    <w:rsid w:val="00A112AD"/>
    <w:rsid w:val="00A21B99"/>
    <w:rsid w:val="00A331DC"/>
    <w:rsid w:val="00A442E4"/>
    <w:rsid w:val="00A75149"/>
    <w:rsid w:val="00A80195"/>
    <w:rsid w:val="00A82611"/>
    <w:rsid w:val="00A850F4"/>
    <w:rsid w:val="00A90316"/>
    <w:rsid w:val="00A92E4C"/>
    <w:rsid w:val="00AA0017"/>
    <w:rsid w:val="00AA0DA7"/>
    <w:rsid w:val="00AA4747"/>
    <w:rsid w:val="00AB0E49"/>
    <w:rsid w:val="00AC15B3"/>
    <w:rsid w:val="00AC22FB"/>
    <w:rsid w:val="00AD6348"/>
    <w:rsid w:val="00AE70BE"/>
    <w:rsid w:val="00B024A8"/>
    <w:rsid w:val="00B04799"/>
    <w:rsid w:val="00B04A64"/>
    <w:rsid w:val="00B05565"/>
    <w:rsid w:val="00B64A98"/>
    <w:rsid w:val="00B84214"/>
    <w:rsid w:val="00B91F64"/>
    <w:rsid w:val="00BB43A2"/>
    <w:rsid w:val="00C03F0B"/>
    <w:rsid w:val="00C140F0"/>
    <w:rsid w:val="00C16E3F"/>
    <w:rsid w:val="00C359C9"/>
    <w:rsid w:val="00C67A8F"/>
    <w:rsid w:val="00C67BE2"/>
    <w:rsid w:val="00C718E2"/>
    <w:rsid w:val="00C81241"/>
    <w:rsid w:val="00C82E95"/>
    <w:rsid w:val="00C92E73"/>
    <w:rsid w:val="00CD2CA0"/>
    <w:rsid w:val="00CE15B7"/>
    <w:rsid w:val="00D247B7"/>
    <w:rsid w:val="00D63A0D"/>
    <w:rsid w:val="00D762BC"/>
    <w:rsid w:val="00E01704"/>
    <w:rsid w:val="00E17B4F"/>
    <w:rsid w:val="00E2071D"/>
    <w:rsid w:val="00E445F8"/>
    <w:rsid w:val="00E644E8"/>
    <w:rsid w:val="00E72EDE"/>
    <w:rsid w:val="00E917D1"/>
    <w:rsid w:val="00E9355A"/>
    <w:rsid w:val="00E951BE"/>
    <w:rsid w:val="00EC02EE"/>
    <w:rsid w:val="00ED042E"/>
    <w:rsid w:val="00F02964"/>
    <w:rsid w:val="00F21CBA"/>
    <w:rsid w:val="00F56885"/>
    <w:rsid w:val="00F915EB"/>
    <w:rsid w:val="00FB6B53"/>
    <w:rsid w:val="02120960"/>
    <w:rsid w:val="04461D77"/>
    <w:rsid w:val="09FC40F0"/>
    <w:rsid w:val="11971D3D"/>
    <w:rsid w:val="1EA72655"/>
    <w:rsid w:val="1FC01333"/>
    <w:rsid w:val="210941AC"/>
    <w:rsid w:val="2C825415"/>
    <w:rsid w:val="34D423BC"/>
    <w:rsid w:val="3DD34EFD"/>
    <w:rsid w:val="42396610"/>
    <w:rsid w:val="496B1CD0"/>
    <w:rsid w:val="4ACD7D00"/>
    <w:rsid w:val="4E0E7559"/>
    <w:rsid w:val="517D1502"/>
    <w:rsid w:val="52E15705"/>
    <w:rsid w:val="52F64255"/>
    <w:rsid w:val="53FD045B"/>
    <w:rsid w:val="54903CA3"/>
    <w:rsid w:val="59926803"/>
    <w:rsid w:val="5FB81E8A"/>
    <w:rsid w:val="608D530D"/>
    <w:rsid w:val="6B7635C5"/>
    <w:rsid w:val="6E21673D"/>
    <w:rsid w:val="7B690C89"/>
    <w:rsid w:val="7F4545D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line="384" w:lineRule="auto"/>
      <w:jc w:val="left"/>
    </w:pPr>
    <w:rPr>
      <w:rFonts w:ascii="Arial Unicode MS" w:hAnsi="Arial Unicode MS" w:eastAsia="Times New Roman"/>
      <w:color w:val="000000"/>
      <w:kern w:val="0"/>
      <w:sz w:val="28"/>
      <w:szCs w:val="2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character" w:customStyle="1" w:styleId="10">
    <w:name w:val="页眉 字符"/>
    <w:basedOn w:val="8"/>
    <w:link w:val="4"/>
    <w:qFormat/>
    <w:uiPriority w:val="99"/>
    <w:rPr>
      <w:rFonts w:ascii="Calibri" w:hAnsi="Calibri" w:eastAsia="宋体" w:cs="Times New Roman"/>
      <w:sz w:val="18"/>
      <w:szCs w:val="18"/>
    </w:rPr>
  </w:style>
  <w:style w:type="character" w:customStyle="1" w:styleId="11">
    <w:name w:val="页脚 字符"/>
    <w:basedOn w:val="8"/>
    <w:link w:val="3"/>
    <w:qFormat/>
    <w:uiPriority w:val="99"/>
    <w:rPr>
      <w:rFonts w:ascii="Calibri" w:hAnsi="Calibri" w:eastAsia="宋体" w:cs="Times New Roman"/>
      <w:sz w:val="18"/>
      <w:szCs w:val="18"/>
    </w:rPr>
  </w:style>
  <w:style w:type="character" w:customStyle="1" w:styleId="12">
    <w:name w:val="批注框文本 字符"/>
    <w:basedOn w:val="8"/>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DD4F51-69EB-4D81-8684-D28AFFAB9A13}">
  <ds:schemaRefs/>
</ds:datastoreItem>
</file>

<file path=docProps/app.xml><?xml version="1.0" encoding="utf-8"?>
<Properties xmlns="http://schemas.openxmlformats.org/officeDocument/2006/extended-properties" xmlns:vt="http://schemas.openxmlformats.org/officeDocument/2006/docPropsVTypes">
  <Template>Normal.dotm</Template>
  <Pages>3</Pages>
  <Words>271</Words>
  <Characters>1550</Characters>
  <Lines>12</Lines>
  <Paragraphs>3</Paragraphs>
  <TotalTime>0</TotalTime>
  <ScaleCrop>false</ScaleCrop>
  <LinksUpToDate>false</LinksUpToDate>
  <CharactersWithSpaces>1818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2018-04-21T06:31:00Z</dcterms:created>
  <dc:creator>user</dc:creator>
  <cp:lastModifiedBy>003038</cp:lastModifiedBy>
  <cp:lastPrinted>2019-04-13T01:42:00Z</cp:lastPrinted>
  <dcterms:modified xsi:type="dcterms:W3CDTF">2024-10-14T07:13:51Z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810500E086B94DBAA10E286DAEDB3B77</vt:lpwstr>
  </property>
</Properties>
</file>